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58B" w:rsidRDefault="001B0B9B" w:rsidP="00054469">
      <w:pPr>
        <w:spacing w:after="0"/>
        <w:jc w:val="both"/>
        <w:rPr>
          <w:rFonts w:asciiTheme="majorHAnsi" w:hAnsiTheme="majorHAnsi"/>
          <w:b/>
          <w:sz w:val="26"/>
        </w:rPr>
      </w:pPr>
      <w:r>
        <w:tab/>
      </w:r>
      <w:r>
        <w:tab/>
      </w:r>
      <w:r>
        <w:tab/>
      </w:r>
      <w:r>
        <w:tab/>
      </w:r>
      <w:r>
        <w:tab/>
      </w:r>
      <w:r>
        <w:tab/>
      </w:r>
      <w:r>
        <w:tab/>
      </w:r>
      <w:r>
        <w:tab/>
      </w:r>
      <w:r>
        <w:tab/>
      </w:r>
      <w:r>
        <w:tab/>
      </w:r>
      <w:r w:rsidR="000007A8" w:rsidRPr="001B0B9B">
        <w:rPr>
          <w:rFonts w:asciiTheme="majorHAnsi" w:hAnsiTheme="majorHAnsi"/>
          <w:b/>
          <w:sz w:val="26"/>
        </w:rPr>
        <w:t>Annexure: B</w:t>
      </w:r>
    </w:p>
    <w:p w:rsidR="00DA20BF" w:rsidRPr="001B0B9B" w:rsidRDefault="00DA20BF" w:rsidP="00054469">
      <w:pPr>
        <w:spacing w:after="0"/>
        <w:jc w:val="both"/>
        <w:rPr>
          <w:rFonts w:asciiTheme="majorHAnsi" w:hAnsiTheme="majorHAnsi"/>
          <w:b/>
          <w:sz w:val="26"/>
        </w:rPr>
      </w:pPr>
    </w:p>
    <w:p w:rsidR="000007A8" w:rsidRPr="006A33E8" w:rsidRDefault="001B0B9B" w:rsidP="00054469">
      <w:pPr>
        <w:spacing w:after="0"/>
        <w:jc w:val="both"/>
        <w:rPr>
          <w:rFonts w:asciiTheme="majorHAnsi" w:hAnsiTheme="majorHAnsi"/>
          <w:b/>
          <w:sz w:val="24"/>
        </w:rPr>
      </w:pPr>
      <w:r w:rsidRPr="006A33E8">
        <w:rPr>
          <w:rFonts w:asciiTheme="majorHAnsi" w:hAnsiTheme="majorHAnsi"/>
          <w:sz w:val="24"/>
        </w:rPr>
        <w:tab/>
      </w:r>
      <w:r w:rsidRPr="006A33E8">
        <w:rPr>
          <w:rFonts w:asciiTheme="majorHAnsi" w:hAnsiTheme="majorHAnsi"/>
          <w:sz w:val="24"/>
        </w:rPr>
        <w:tab/>
      </w:r>
      <w:r w:rsidRPr="006A33E8">
        <w:rPr>
          <w:rFonts w:asciiTheme="majorHAnsi" w:hAnsiTheme="majorHAnsi"/>
          <w:sz w:val="24"/>
        </w:rPr>
        <w:tab/>
      </w:r>
      <w:r w:rsidRPr="006A33E8">
        <w:rPr>
          <w:rFonts w:asciiTheme="majorHAnsi" w:hAnsiTheme="majorHAnsi"/>
          <w:sz w:val="24"/>
        </w:rPr>
        <w:tab/>
      </w:r>
      <w:r w:rsidRPr="006A33E8">
        <w:rPr>
          <w:rFonts w:asciiTheme="majorHAnsi" w:hAnsiTheme="majorHAnsi"/>
          <w:sz w:val="24"/>
        </w:rPr>
        <w:tab/>
      </w:r>
      <w:r w:rsidR="000007A8" w:rsidRPr="006A33E8">
        <w:rPr>
          <w:rFonts w:asciiTheme="majorHAnsi" w:hAnsiTheme="majorHAnsi"/>
          <w:b/>
          <w:sz w:val="24"/>
        </w:rPr>
        <w:t>Reporting Format- B</w:t>
      </w:r>
    </w:p>
    <w:p w:rsidR="00DA20BF" w:rsidRPr="006A33E8" w:rsidRDefault="00DA20BF" w:rsidP="00054469">
      <w:pPr>
        <w:spacing w:after="0"/>
        <w:jc w:val="both"/>
        <w:rPr>
          <w:rFonts w:asciiTheme="majorHAnsi" w:hAnsiTheme="majorHAnsi"/>
          <w:b/>
          <w:sz w:val="24"/>
        </w:rPr>
      </w:pPr>
    </w:p>
    <w:p w:rsidR="0062410F" w:rsidRPr="006A33E8" w:rsidRDefault="001B0B9B" w:rsidP="00054469">
      <w:pPr>
        <w:spacing w:after="0"/>
        <w:jc w:val="both"/>
        <w:rPr>
          <w:rFonts w:asciiTheme="majorHAnsi" w:hAnsiTheme="majorHAnsi"/>
          <w:b/>
          <w:sz w:val="24"/>
        </w:rPr>
      </w:pPr>
      <w:r w:rsidRPr="006A33E8">
        <w:rPr>
          <w:rFonts w:asciiTheme="majorHAnsi" w:hAnsiTheme="majorHAnsi"/>
          <w:b/>
          <w:sz w:val="24"/>
        </w:rPr>
        <w:tab/>
      </w:r>
      <w:r w:rsidRPr="006A33E8">
        <w:rPr>
          <w:rFonts w:asciiTheme="majorHAnsi" w:hAnsiTheme="majorHAnsi"/>
          <w:b/>
          <w:sz w:val="24"/>
        </w:rPr>
        <w:tab/>
      </w:r>
      <w:r w:rsidRPr="006A33E8">
        <w:rPr>
          <w:rFonts w:asciiTheme="majorHAnsi" w:hAnsiTheme="majorHAnsi"/>
          <w:b/>
          <w:sz w:val="24"/>
        </w:rPr>
        <w:tab/>
      </w:r>
      <w:r w:rsidR="0062410F" w:rsidRPr="006A33E8">
        <w:rPr>
          <w:rFonts w:asciiTheme="majorHAnsi" w:hAnsiTheme="majorHAnsi"/>
          <w:b/>
          <w:sz w:val="24"/>
        </w:rPr>
        <w:t>Structure of the Detailed Reporting Format</w:t>
      </w:r>
    </w:p>
    <w:p w:rsidR="00DA20BF" w:rsidRPr="006A33E8" w:rsidRDefault="00DA20BF" w:rsidP="00054469">
      <w:pPr>
        <w:spacing w:after="0"/>
        <w:jc w:val="both"/>
        <w:rPr>
          <w:rFonts w:asciiTheme="majorHAnsi" w:hAnsiTheme="majorHAnsi"/>
          <w:b/>
          <w:sz w:val="24"/>
        </w:rPr>
      </w:pPr>
    </w:p>
    <w:p w:rsidR="0062410F" w:rsidRPr="006A33E8" w:rsidRDefault="001B0B9B" w:rsidP="00054469">
      <w:pPr>
        <w:spacing w:after="0"/>
        <w:jc w:val="both"/>
        <w:rPr>
          <w:rFonts w:asciiTheme="majorHAnsi" w:hAnsiTheme="majorHAnsi"/>
          <w:b/>
          <w:sz w:val="24"/>
        </w:rPr>
      </w:pPr>
      <w:r w:rsidRPr="006A33E8">
        <w:rPr>
          <w:rFonts w:asciiTheme="majorHAnsi" w:hAnsiTheme="majorHAnsi"/>
          <w:b/>
          <w:sz w:val="24"/>
        </w:rPr>
        <w:tab/>
      </w:r>
      <w:r w:rsidR="0062410F" w:rsidRPr="006A33E8">
        <w:rPr>
          <w:rFonts w:asciiTheme="majorHAnsi" w:hAnsiTheme="majorHAnsi"/>
          <w:b/>
          <w:sz w:val="24"/>
        </w:rPr>
        <w:t>(To be submitted by evaluators to SACS for each TI evaluated with a copy DAC)</w:t>
      </w:r>
    </w:p>
    <w:p w:rsidR="0062410F" w:rsidRPr="001B0B9B" w:rsidRDefault="0062410F" w:rsidP="00054469">
      <w:pPr>
        <w:spacing w:after="0"/>
        <w:jc w:val="both"/>
        <w:rPr>
          <w:rFonts w:asciiTheme="majorHAnsi" w:hAnsiTheme="majorHAnsi"/>
        </w:rPr>
      </w:pPr>
    </w:p>
    <w:p w:rsidR="0062410F" w:rsidRPr="006A33E8" w:rsidRDefault="0062410F" w:rsidP="00054469">
      <w:pPr>
        <w:spacing w:after="0"/>
        <w:jc w:val="both"/>
        <w:rPr>
          <w:rFonts w:cstheme="minorHAnsi"/>
          <w:b/>
          <w:sz w:val="24"/>
          <w:szCs w:val="24"/>
        </w:rPr>
      </w:pPr>
      <w:r w:rsidRPr="006A33E8">
        <w:rPr>
          <w:rFonts w:cstheme="minorHAnsi"/>
          <w:b/>
          <w:sz w:val="24"/>
          <w:szCs w:val="24"/>
        </w:rPr>
        <w:t>Introduction</w:t>
      </w:r>
    </w:p>
    <w:p w:rsidR="0062410F" w:rsidRPr="006A33E8" w:rsidRDefault="0062410F" w:rsidP="00054469">
      <w:pPr>
        <w:pStyle w:val="ListParagraph"/>
        <w:numPr>
          <w:ilvl w:val="0"/>
          <w:numId w:val="8"/>
        </w:numPr>
        <w:spacing w:after="0"/>
        <w:jc w:val="both"/>
        <w:rPr>
          <w:rFonts w:cstheme="minorHAnsi"/>
          <w:b/>
          <w:sz w:val="24"/>
          <w:szCs w:val="24"/>
        </w:rPr>
      </w:pPr>
      <w:r w:rsidRPr="006A33E8">
        <w:rPr>
          <w:rFonts w:cstheme="minorHAnsi"/>
          <w:b/>
          <w:sz w:val="24"/>
          <w:szCs w:val="24"/>
        </w:rPr>
        <w:t>Background of Project and Organization</w:t>
      </w:r>
    </w:p>
    <w:p w:rsidR="00A95374" w:rsidRPr="006A33E8" w:rsidRDefault="00A95374" w:rsidP="00054469">
      <w:pPr>
        <w:pStyle w:val="BodyText2"/>
        <w:spacing w:after="0" w:line="276" w:lineRule="auto"/>
        <w:ind w:left="720"/>
        <w:jc w:val="both"/>
        <w:rPr>
          <w:rFonts w:asciiTheme="minorHAnsi" w:hAnsiTheme="minorHAnsi" w:cstheme="minorHAnsi"/>
        </w:rPr>
      </w:pPr>
      <w:r w:rsidRPr="006A33E8">
        <w:rPr>
          <w:rFonts w:asciiTheme="minorHAnsi" w:hAnsiTheme="minorHAnsi" w:cstheme="minorHAnsi"/>
        </w:rPr>
        <w:t>Yash foundation is an NGO registered under the Societies Registration Act.1860 / No. MAHA / 689 / 03 / Thane and Public Trust Act 1950 having registration No. F-12123 / Thane, working with youth especially in Mumbai &amp; Thane district on the issue like Education, leadership, life skill education, theater development, provides counseling, vocational training &amp; career guidance to make the youth responsible &amp; productive citizen of the country.  The organization is implementing programme like Community Development  Program / Ward intervention program, Youth intervention  program, Bridge Population intervention program, Advocacy and networking program, Factory Employees intervention program, Resource centre / Counseling centre, Treatment and rehabilitation and Nutritional support to Positive children’s.</w:t>
      </w:r>
    </w:p>
    <w:p w:rsidR="00A95374" w:rsidRPr="006A33E8" w:rsidRDefault="00A95374" w:rsidP="00054469">
      <w:pPr>
        <w:pStyle w:val="ListParagraph"/>
        <w:spacing w:after="0"/>
        <w:jc w:val="both"/>
        <w:rPr>
          <w:rFonts w:cstheme="minorHAnsi"/>
          <w:sz w:val="24"/>
          <w:szCs w:val="24"/>
        </w:rPr>
      </w:pPr>
    </w:p>
    <w:p w:rsidR="00A95374" w:rsidRPr="003F08E9" w:rsidRDefault="00A95374" w:rsidP="00054469">
      <w:pPr>
        <w:pStyle w:val="ListParagraph"/>
        <w:spacing w:after="0"/>
        <w:jc w:val="both"/>
        <w:rPr>
          <w:rFonts w:cstheme="minorHAnsi"/>
          <w:color w:val="000000"/>
          <w:sz w:val="24"/>
          <w:szCs w:val="24"/>
        </w:rPr>
      </w:pPr>
      <w:r w:rsidRPr="006A33E8">
        <w:rPr>
          <w:rFonts w:cstheme="minorHAnsi"/>
          <w:bCs/>
          <w:sz w:val="24"/>
          <w:szCs w:val="24"/>
        </w:rPr>
        <w:t>The ta</w:t>
      </w:r>
      <w:r w:rsidR="000B6FA6" w:rsidRPr="006A33E8">
        <w:rPr>
          <w:rFonts w:cstheme="minorHAnsi"/>
          <w:bCs/>
          <w:sz w:val="24"/>
          <w:szCs w:val="24"/>
        </w:rPr>
        <w:t>r</w:t>
      </w:r>
      <w:r w:rsidRPr="006A33E8">
        <w:rPr>
          <w:rFonts w:cstheme="minorHAnsi"/>
          <w:bCs/>
          <w:sz w:val="24"/>
          <w:szCs w:val="24"/>
        </w:rPr>
        <w:t xml:space="preserve">get intervention project (Migrants) in Sinnar &amp; Gonde (Dist : Nashik) was started in August 2013. </w:t>
      </w:r>
      <w:r w:rsidR="000B6FA6" w:rsidRPr="006A33E8">
        <w:rPr>
          <w:rFonts w:cstheme="minorHAnsi"/>
          <w:color w:val="000000"/>
          <w:sz w:val="24"/>
          <w:szCs w:val="24"/>
        </w:rPr>
        <w:t xml:space="preserve">Sinner </w:t>
      </w:r>
      <w:r w:rsidRPr="006A33E8">
        <w:rPr>
          <w:rFonts w:cstheme="minorHAnsi"/>
          <w:color w:val="000000"/>
          <w:sz w:val="24"/>
          <w:szCs w:val="24"/>
        </w:rPr>
        <w:t xml:space="preserve">Block, approximately 35 kms from Nashik city, covers 129 villages &amp; a population of approximately 3 lacs. In Sinnar Taluka, Malegaon MIDC has around 40000 single migrants &amp; Musalgaon MIDC has 10000 single migrants, most of it from the states of Uttar Pradesh &amp; Bihar. The migrant population mainly resides in the village of Brahmanwade, Jaburi, Shinde, Malegaon, Musalgaon, Gulvanch, Datali, Khopari, Devanagar, Kundewadi. In addition to these villages, around 20 other villages located in a radius of 5 kms cover migrant population. </w:t>
      </w:r>
      <w:r w:rsidR="002006FF" w:rsidRPr="006A33E8">
        <w:rPr>
          <w:rFonts w:cstheme="minorHAnsi"/>
          <w:color w:val="000000"/>
          <w:sz w:val="24"/>
          <w:szCs w:val="24"/>
        </w:rPr>
        <w:t>It includes 3 major hot spots (red light areas) Musalgaon (kundewadi),</w:t>
      </w:r>
      <w:r w:rsidR="002006FF">
        <w:rPr>
          <w:rFonts w:cstheme="minorHAnsi"/>
          <w:color w:val="000000"/>
          <w:sz w:val="24"/>
          <w:szCs w:val="24"/>
        </w:rPr>
        <w:t xml:space="preserve"> Malegaon(</w:t>
      </w:r>
      <w:r w:rsidR="002006FF" w:rsidRPr="003F08E9">
        <w:rPr>
          <w:rFonts w:cstheme="minorHAnsi"/>
          <w:color w:val="000000"/>
          <w:sz w:val="24"/>
          <w:szCs w:val="24"/>
        </w:rPr>
        <w:t xml:space="preserve">Bandera / Maparwadi) and Sinnar (Gavathan) with around 300 female sex workers. </w:t>
      </w:r>
      <w:r w:rsidRPr="003F08E9">
        <w:rPr>
          <w:rFonts w:cstheme="minorHAnsi"/>
          <w:color w:val="000000"/>
          <w:sz w:val="24"/>
          <w:szCs w:val="24"/>
        </w:rPr>
        <w:t xml:space="preserve">Street &amp; hotel based sex activities are conducted in these industrial &amp; nearby areas. The migrant population is especially vulnerable to HIV /AIDS, given their lack of knowledge on the subject including STI prevention &amp; treatment. Lack of access to health services adds to the risk. Gonde MIDC area in Igatpuri taluka, approx. 35 kms from Nashik city, has a migrant population of 4000 respectively. </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b/>
          <w:sz w:val="24"/>
          <w:szCs w:val="24"/>
        </w:rPr>
      </w:pPr>
      <w:r w:rsidRPr="003F08E9">
        <w:rPr>
          <w:rFonts w:cstheme="minorHAnsi"/>
          <w:b/>
          <w:sz w:val="24"/>
          <w:szCs w:val="24"/>
        </w:rPr>
        <w:t>Name and address of the Organization</w:t>
      </w:r>
      <w:r w:rsidR="00A95374" w:rsidRPr="003F08E9">
        <w:rPr>
          <w:rFonts w:cstheme="minorHAnsi"/>
          <w:b/>
          <w:sz w:val="24"/>
          <w:szCs w:val="24"/>
        </w:rPr>
        <w:t xml:space="preserve"> : </w:t>
      </w:r>
    </w:p>
    <w:p w:rsidR="00A95374" w:rsidRPr="006A33E8" w:rsidRDefault="00A95374" w:rsidP="00054469">
      <w:pPr>
        <w:pStyle w:val="ListParagraph"/>
        <w:spacing w:after="0"/>
        <w:jc w:val="both"/>
        <w:rPr>
          <w:rFonts w:cstheme="minorHAnsi"/>
          <w:sz w:val="28"/>
          <w:szCs w:val="24"/>
        </w:rPr>
      </w:pPr>
      <w:r w:rsidRPr="006A33E8">
        <w:rPr>
          <w:rFonts w:cstheme="minorHAnsi"/>
          <w:sz w:val="28"/>
          <w:szCs w:val="24"/>
        </w:rPr>
        <w:t xml:space="preserve">Yash Foundation </w:t>
      </w:r>
    </w:p>
    <w:p w:rsidR="00A95374" w:rsidRPr="003F08E9" w:rsidRDefault="00A95374" w:rsidP="00054469">
      <w:pPr>
        <w:pStyle w:val="ListParagraph"/>
        <w:spacing w:after="0"/>
        <w:jc w:val="both"/>
        <w:rPr>
          <w:rFonts w:cstheme="minorHAnsi"/>
          <w:b/>
          <w:sz w:val="24"/>
          <w:szCs w:val="24"/>
        </w:rPr>
      </w:pPr>
      <w:r w:rsidRPr="003F08E9">
        <w:rPr>
          <w:rFonts w:cstheme="minorHAnsi"/>
          <w:b/>
          <w:sz w:val="24"/>
          <w:szCs w:val="24"/>
        </w:rPr>
        <w:t xml:space="preserve">Head office :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 xml:space="preserve">Udaynagar Lane No,. 2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 xml:space="preserve">Near Akashvani Tower,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 xml:space="preserve">Gangapur road,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Nasik. ( Maharashtra)</w:t>
      </w:r>
      <w:r w:rsidR="00E01419" w:rsidRPr="003F08E9">
        <w:rPr>
          <w:rFonts w:cstheme="minorHAnsi"/>
          <w:sz w:val="24"/>
          <w:szCs w:val="24"/>
        </w:rPr>
        <w:t xml:space="preserve"> - 422010</w:t>
      </w:r>
    </w:p>
    <w:p w:rsidR="00A95374" w:rsidRPr="003F08E9" w:rsidRDefault="00A95374" w:rsidP="00054469">
      <w:pPr>
        <w:pStyle w:val="ListParagraph"/>
        <w:spacing w:after="0"/>
        <w:jc w:val="both"/>
        <w:rPr>
          <w:rFonts w:cstheme="minorHAnsi"/>
          <w:sz w:val="24"/>
          <w:szCs w:val="24"/>
        </w:rPr>
      </w:pPr>
    </w:p>
    <w:p w:rsidR="00A95374" w:rsidRPr="003F08E9" w:rsidRDefault="00A95374" w:rsidP="00054469">
      <w:pPr>
        <w:pStyle w:val="ListParagraph"/>
        <w:spacing w:after="0"/>
        <w:jc w:val="both"/>
        <w:rPr>
          <w:rFonts w:cstheme="minorHAnsi"/>
          <w:b/>
          <w:sz w:val="24"/>
          <w:szCs w:val="24"/>
        </w:rPr>
      </w:pPr>
      <w:r w:rsidRPr="003F08E9">
        <w:rPr>
          <w:rFonts w:cstheme="minorHAnsi"/>
          <w:b/>
          <w:sz w:val="24"/>
          <w:szCs w:val="24"/>
        </w:rPr>
        <w:t>Project Office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 xml:space="preserve">Omkar Hights </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2</w:t>
      </w:r>
      <w:r w:rsidRPr="003F08E9">
        <w:rPr>
          <w:rFonts w:cstheme="minorHAnsi"/>
          <w:sz w:val="24"/>
          <w:szCs w:val="24"/>
          <w:vertAlign w:val="superscript"/>
        </w:rPr>
        <w:t>nd</w:t>
      </w:r>
      <w:r w:rsidRPr="003F08E9">
        <w:rPr>
          <w:rFonts w:cstheme="minorHAnsi"/>
          <w:sz w:val="24"/>
          <w:szCs w:val="24"/>
        </w:rPr>
        <w:t xml:space="preserve"> floor,  Pathardi</w:t>
      </w:r>
    </w:p>
    <w:p w:rsidR="00A95374" w:rsidRPr="003F08E9" w:rsidRDefault="00A95374" w:rsidP="00054469">
      <w:pPr>
        <w:pStyle w:val="ListParagraph"/>
        <w:spacing w:after="0"/>
        <w:jc w:val="both"/>
        <w:rPr>
          <w:rFonts w:cstheme="minorHAnsi"/>
          <w:sz w:val="24"/>
          <w:szCs w:val="24"/>
        </w:rPr>
      </w:pPr>
      <w:r w:rsidRPr="003F08E9">
        <w:rPr>
          <w:rFonts w:cstheme="minorHAnsi"/>
          <w:sz w:val="24"/>
          <w:szCs w:val="24"/>
        </w:rPr>
        <w:t>Nasik (Maharashtra) – 422 010</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sz w:val="24"/>
          <w:szCs w:val="24"/>
        </w:rPr>
      </w:pPr>
      <w:r w:rsidRPr="003F08E9">
        <w:rPr>
          <w:rFonts w:cstheme="minorHAnsi"/>
          <w:b/>
          <w:sz w:val="24"/>
          <w:szCs w:val="24"/>
        </w:rPr>
        <w:t>Chief Functionary</w:t>
      </w:r>
      <w:r w:rsidR="00A95374" w:rsidRPr="003F08E9">
        <w:rPr>
          <w:rFonts w:cstheme="minorHAnsi"/>
          <w:b/>
          <w:sz w:val="24"/>
          <w:szCs w:val="24"/>
        </w:rPr>
        <w:t xml:space="preserve"> :</w:t>
      </w:r>
      <w:r w:rsidR="00A95374" w:rsidRPr="003F08E9">
        <w:rPr>
          <w:rFonts w:cstheme="minorHAnsi"/>
          <w:sz w:val="24"/>
          <w:szCs w:val="24"/>
        </w:rPr>
        <w:t xml:space="preserve"> Ravindra Patil</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sz w:val="24"/>
          <w:szCs w:val="24"/>
        </w:rPr>
      </w:pPr>
      <w:r w:rsidRPr="003F08E9">
        <w:rPr>
          <w:rFonts w:cstheme="minorHAnsi"/>
          <w:b/>
          <w:sz w:val="24"/>
          <w:szCs w:val="24"/>
        </w:rPr>
        <w:t>Year of Establishment</w:t>
      </w:r>
      <w:r w:rsidR="00A95374" w:rsidRPr="003F08E9">
        <w:rPr>
          <w:rFonts w:cstheme="minorHAnsi"/>
          <w:b/>
          <w:sz w:val="24"/>
          <w:szCs w:val="24"/>
        </w:rPr>
        <w:t xml:space="preserve"> :</w:t>
      </w:r>
      <w:r w:rsidR="00A95374" w:rsidRPr="003F08E9">
        <w:rPr>
          <w:rFonts w:cstheme="minorHAnsi"/>
          <w:sz w:val="24"/>
          <w:szCs w:val="24"/>
        </w:rPr>
        <w:t xml:space="preserve"> 2003 </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sz w:val="24"/>
          <w:szCs w:val="24"/>
        </w:rPr>
      </w:pPr>
      <w:r w:rsidRPr="003F08E9">
        <w:rPr>
          <w:rFonts w:cstheme="minorHAnsi"/>
          <w:b/>
          <w:sz w:val="24"/>
          <w:szCs w:val="24"/>
        </w:rPr>
        <w:t>Year of month of project initiation</w:t>
      </w:r>
      <w:r w:rsidR="00A95374" w:rsidRPr="003F08E9">
        <w:rPr>
          <w:rFonts w:cstheme="minorHAnsi"/>
          <w:b/>
          <w:sz w:val="24"/>
          <w:szCs w:val="24"/>
        </w:rPr>
        <w:t xml:space="preserve"> :</w:t>
      </w:r>
      <w:r w:rsidR="00A95374" w:rsidRPr="003F08E9">
        <w:rPr>
          <w:rFonts w:cstheme="minorHAnsi"/>
          <w:sz w:val="24"/>
          <w:szCs w:val="24"/>
        </w:rPr>
        <w:t xml:space="preserve"> August 2013</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b/>
          <w:sz w:val="24"/>
          <w:szCs w:val="24"/>
        </w:rPr>
      </w:pPr>
      <w:r w:rsidRPr="003F08E9">
        <w:rPr>
          <w:rFonts w:cstheme="minorHAnsi"/>
          <w:b/>
          <w:sz w:val="24"/>
          <w:szCs w:val="24"/>
        </w:rPr>
        <w:t>Evaluation Team</w:t>
      </w:r>
      <w:r w:rsidR="00391772" w:rsidRPr="003F08E9">
        <w:rPr>
          <w:rFonts w:cstheme="minorHAnsi"/>
          <w:b/>
          <w:sz w:val="24"/>
          <w:szCs w:val="24"/>
        </w:rPr>
        <w:t xml:space="preserve"> :</w:t>
      </w:r>
    </w:p>
    <w:p w:rsidR="00A95374" w:rsidRPr="003F08E9" w:rsidRDefault="00A95374" w:rsidP="00054469">
      <w:pPr>
        <w:pStyle w:val="ListParagraph"/>
        <w:numPr>
          <w:ilvl w:val="1"/>
          <w:numId w:val="8"/>
        </w:numPr>
        <w:spacing w:after="0"/>
        <w:jc w:val="both"/>
        <w:rPr>
          <w:rFonts w:cstheme="minorHAnsi"/>
          <w:sz w:val="24"/>
          <w:szCs w:val="24"/>
        </w:rPr>
      </w:pPr>
      <w:r w:rsidRPr="003F08E9">
        <w:rPr>
          <w:rFonts w:cstheme="minorHAnsi"/>
          <w:sz w:val="24"/>
          <w:szCs w:val="24"/>
        </w:rPr>
        <w:t>Mr. Dinesh Prajapati – Team Leader</w:t>
      </w:r>
    </w:p>
    <w:p w:rsidR="00A95374" w:rsidRPr="003F08E9" w:rsidRDefault="007133B9" w:rsidP="00054469">
      <w:pPr>
        <w:pStyle w:val="ListParagraph"/>
        <w:numPr>
          <w:ilvl w:val="1"/>
          <w:numId w:val="8"/>
        </w:numPr>
        <w:spacing w:after="0"/>
        <w:jc w:val="both"/>
        <w:rPr>
          <w:rFonts w:cstheme="minorHAnsi"/>
          <w:sz w:val="24"/>
          <w:szCs w:val="24"/>
        </w:rPr>
      </w:pPr>
      <w:r w:rsidRPr="003F08E9">
        <w:rPr>
          <w:rFonts w:cstheme="minorHAnsi"/>
          <w:sz w:val="24"/>
          <w:szCs w:val="24"/>
        </w:rPr>
        <w:t>Ms. Purvi Trivedi – Co</w:t>
      </w:r>
      <w:r w:rsidR="00A95374" w:rsidRPr="003F08E9">
        <w:rPr>
          <w:rFonts w:cstheme="minorHAnsi"/>
          <w:sz w:val="24"/>
          <w:szCs w:val="24"/>
        </w:rPr>
        <w:t>-Evaluator</w:t>
      </w:r>
    </w:p>
    <w:p w:rsidR="00A95374" w:rsidRPr="003F08E9" w:rsidRDefault="00A95374" w:rsidP="00054469">
      <w:pPr>
        <w:pStyle w:val="ListParagraph"/>
        <w:numPr>
          <w:ilvl w:val="1"/>
          <w:numId w:val="8"/>
        </w:numPr>
        <w:spacing w:after="0"/>
        <w:jc w:val="both"/>
        <w:rPr>
          <w:rFonts w:cstheme="minorHAnsi"/>
          <w:sz w:val="24"/>
          <w:szCs w:val="24"/>
        </w:rPr>
      </w:pPr>
      <w:r w:rsidRPr="003F08E9">
        <w:rPr>
          <w:rFonts w:cstheme="minorHAnsi"/>
          <w:sz w:val="24"/>
          <w:szCs w:val="24"/>
        </w:rPr>
        <w:t xml:space="preserve">Mr. </w:t>
      </w:r>
      <w:proofErr w:type="spellStart"/>
      <w:r w:rsidRPr="003F08E9">
        <w:rPr>
          <w:rFonts w:cstheme="minorHAnsi"/>
          <w:sz w:val="24"/>
          <w:szCs w:val="24"/>
        </w:rPr>
        <w:t>Shailesh</w:t>
      </w:r>
      <w:proofErr w:type="spellEnd"/>
      <w:r w:rsidRPr="003F08E9">
        <w:rPr>
          <w:rFonts w:cstheme="minorHAnsi"/>
          <w:sz w:val="24"/>
          <w:szCs w:val="24"/>
        </w:rPr>
        <w:t xml:space="preserve"> </w:t>
      </w:r>
      <w:proofErr w:type="spellStart"/>
      <w:r w:rsidRPr="003F08E9">
        <w:rPr>
          <w:rFonts w:cstheme="minorHAnsi"/>
          <w:sz w:val="24"/>
          <w:szCs w:val="24"/>
        </w:rPr>
        <w:t>Patil</w:t>
      </w:r>
      <w:proofErr w:type="spellEnd"/>
      <w:r w:rsidR="001239CA">
        <w:rPr>
          <w:rFonts w:cstheme="minorHAnsi"/>
          <w:sz w:val="24"/>
          <w:szCs w:val="24"/>
        </w:rPr>
        <w:t xml:space="preserve"> – Finance Evaluator </w:t>
      </w:r>
    </w:p>
    <w:p w:rsidR="00A95374" w:rsidRPr="003F08E9" w:rsidRDefault="00A95374" w:rsidP="00054469">
      <w:pPr>
        <w:pStyle w:val="ListParagraph"/>
        <w:spacing w:after="0"/>
        <w:ind w:left="1440"/>
        <w:jc w:val="both"/>
        <w:rPr>
          <w:rFonts w:cstheme="minorHAnsi"/>
          <w:sz w:val="24"/>
          <w:szCs w:val="24"/>
        </w:rPr>
      </w:pPr>
    </w:p>
    <w:p w:rsidR="0062410F" w:rsidRPr="003F08E9" w:rsidRDefault="0062410F" w:rsidP="00054469">
      <w:pPr>
        <w:pStyle w:val="ListParagraph"/>
        <w:numPr>
          <w:ilvl w:val="0"/>
          <w:numId w:val="8"/>
        </w:numPr>
        <w:spacing w:after="0"/>
        <w:jc w:val="both"/>
        <w:rPr>
          <w:rFonts w:cstheme="minorHAnsi"/>
          <w:sz w:val="24"/>
          <w:szCs w:val="24"/>
        </w:rPr>
      </w:pPr>
      <w:r w:rsidRPr="003F08E9">
        <w:rPr>
          <w:rFonts w:cstheme="minorHAnsi"/>
          <w:b/>
          <w:sz w:val="24"/>
          <w:szCs w:val="24"/>
        </w:rPr>
        <w:t>Time Frame</w:t>
      </w:r>
      <w:r w:rsidR="00A95374" w:rsidRPr="003F08E9">
        <w:rPr>
          <w:rFonts w:cstheme="minorHAnsi"/>
          <w:b/>
          <w:sz w:val="24"/>
          <w:szCs w:val="24"/>
        </w:rPr>
        <w:t xml:space="preserve"> </w:t>
      </w:r>
      <w:r w:rsidR="00A95374" w:rsidRPr="003F08E9">
        <w:rPr>
          <w:rFonts w:cstheme="minorHAnsi"/>
          <w:sz w:val="24"/>
          <w:szCs w:val="24"/>
        </w:rPr>
        <w:t>: 1 April 2014 to 31 March 2016</w:t>
      </w:r>
    </w:p>
    <w:p w:rsidR="001B0B9B" w:rsidRPr="003F08E9" w:rsidRDefault="001B0B9B" w:rsidP="00054469">
      <w:pPr>
        <w:spacing w:after="0"/>
        <w:jc w:val="both"/>
        <w:rPr>
          <w:rFonts w:cstheme="minorHAnsi"/>
          <w:sz w:val="24"/>
          <w:szCs w:val="24"/>
        </w:rPr>
      </w:pPr>
    </w:p>
    <w:p w:rsidR="001B0B9B" w:rsidRPr="003F08E9" w:rsidRDefault="0062410F" w:rsidP="00054469">
      <w:pPr>
        <w:spacing w:after="0"/>
        <w:jc w:val="both"/>
        <w:rPr>
          <w:rFonts w:cstheme="minorHAnsi"/>
          <w:b/>
          <w:sz w:val="24"/>
          <w:szCs w:val="24"/>
        </w:rPr>
      </w:pPr>
      <w:r w:rsidRPr="003F08E9">
        <w:rPr>
          <w:rFonts w:cstheme="minorHAnsi"/>
          <w:b/>
          <w:sz w:val="24"/>
          <w:szCs w:val="24"/>
        </w:rPr>
        <w:t>Profile of TI</w:t>
      </w:r>
    </w:p>
    <w:p w:rsidR="0062410F" w:rsidRPr="003F08E9" w:rsidRDefault="0062410F" w:rsidP="00054469">
      <w:pPr>
        <w:spacing w:after="0"/>
        <w:jc w:val="both"/>
        <w:rPr>
          <w:rFonts w:cstheme="minorHAnsi"/>
          <w:sz w:val="24"/>
          <w:szCs w:val="24"/>
        </w:rPr>
      </w:pPr>
      <w:r w:rsidRPr="003F08E9">
        <w:rPr>
          <w:rFonts w:cstheme="minorHAnsi"/>
          <w:sz w:val="24"/>
          <w:szCs w:val="24"/>
        </w:rPr>
        <w:t>(Information to be captured)</w:t>
      </w:r>
    </w:p>
    <w:p w:rsidR="001B0B9B" w:rsidRPr="003F08E9" w:rsidRDefault="001B0B9B" w:rsidP="00054469">
      <w:pPr>
        <w:spacing w:after="0"/>
        <w:jc w:val="both"/>
        <w:rPr>
          <w:rFonts w:cstheme="minorHAnsi"/>
          <w:sz w:val="24"/>
          <w:szCs w:val="24"/>
        </w:rPr>
      </w:pPr>
    </w:p>
    <w:p w:rsidR="0062410F" w:rsidRPr="003F08E9" w:rsidRDefault="0062410F" w:rsidP="00054469">
      <w:pPr>
        <w:pStyle w:val="ListParagraph"/>
        <w:numPr>
          <w:ilvl w:val="0"/>
          <w:numId w:val="9"/>
        </w:numPr>
        <w:spacing w:after="0" w:line="240" w:lineRule="auto"/>
        <w:jc w:val="both"/>
        <w:rPr>
          <w:rFonts w:cstheme="minorHAnsi"/>
          <w:sz w:val="24"/>
          <w:szCs w:val="24"/>
        </w:rPr>
      </w:pPr>
      <w:r w:rsidRPr="003F08E9">
        <w:rPr>
          <w:rFonts w:cstheme="minorHAnsi"/>
          <w:sz w:val="24"/>
          <w:szCs w:val="24"/>
        </w:rPr>
        <w:t>Target Population P</w:t>
      </w:r>
      <w:r w:rsidR="00A95374" w:rsidRPr="003F08E9">
        <w:rPr>
          <w:rFonts w:cstheme="minorHAnsi"/>
          <w:sz w:val="24"/>
          <w:szCs w:val="24"/>
        </w:rPr>
        <w:t xml:space="preserve">rofile: </w:t>
      </w:r>
      <w:r w:rsidRPr="003F08E9">
        <w:rPr>
          <w:rFonts w:cstheme="minorHAnsi"/>
          <w:sz w:val="24"/>
          <w:szCs w:val="24"/>
        </w:rPr>
        <w:t>MIGRANTS</w:t>
      </w:r>
    </w:p>
    <w:p w:rsidR="00A95374" w:rsidRPr="003F08E9" w:rsidRDefault="00A95374" w:rsidP="00054469">
      <w:pPr>
        <w:pStyle w:val="ListParagraph"/>
        <w:spacing w:after="0" w:line="240" w:lineRule="auto"/>
        <w:jc w:val="both"/>
        <w:rPr>
          <w:rFonts w:cstheme="minorHAnsi"/>
          <w:sz w:val="24"/>
          <w:szCs w:val="24"/>
        </w:rPr>
      </w:pPr>
    </w:p>
    <w:p w:rsidR="0062410F" w:rsidRPr="003F08E9" w:rsidRDefault="0062410F" w:rsidP="00054469">
      <w:pPr>
        <w:pStyle w:val="ListParagraph"/>
        <w:numPr>
          <w:ilvl w:val="0"/>
          <w:numId w:val="9"/>
        </w:numPr>
        <w:spacing w:after="0" w:line="240" w:lineRule="auto"/>
        <w:jc w:val="both"/>
        <w:rPr>
          <w:rFonts w:cstheme="minorHAnsi"/>
          <w:sz w:val="24"/>
          <w:szCs w:val="24"/>
        </w:rPr>
      </w:pPr>
      <w:r w:rsidRPr="003F08E9">
        <w:rPr>
          <w:rFonts w:cstheme="minorHAnsi"/>
          <w:sz w:val="24"/>
          <w:szCs w:val="24"/>
        </w:rPr>
        <w:t>Typ</w:t>
      </w:r>
      <w:r w:rsidR="00A95374" w:rsidRPr="003F08E9">
        <w:rPr>
          <w:rFonts w:cstheme="minorHAnsi"/>
          <w:sz w:val="24"/>
          <w:szCs w:val="24"/>
        </w:rPr>
        <w:t xml:space="preserve">e of Project: </w:t>
      </w:r>
      <w:r w:rsidRPr="003F08E9">
        <w:rPr>
          <w:rFonts w:cstheme="minorHAnsi"/>
          <w:sz w:val="24"/>
          <w:szCs w:val="24"/>
        </w:rPr>
        <w:t>Bridge Population</w:t>
      </w:r>
      <w:r w:rsidR="00A95374" w:rsidRPr="003F08E9">
        <w:rPr>
          <w:rFonts w:cstheme="minorHAnsi"/>
          <w:sz w:val="24"/>
          <w:szCs w:val="24"/>
        </w:rPr>
        <w:t xml:space="preserve"> (Destination migrant)</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9"/>
        </w:numPr>
        <w:spacing w:after="0" w:line="240" w:lineRule="auto"/>
        <w:jc w:val="both"/>
        <w:rPr>
          <w:rFonts w:cstheme="minorHAnsi"/>
          <w:sz w:val="24"/>
          <w:szCs w:val="24"/>
        </w:rPr>
      </w:pPr>
      <w:r w:rsidRPr="003F08E9">
        <w:rPr>
          <w:rFonts w:cstheme="minorHAnsi"/>
          <w:sz w:val="24"/>
          <w:szCs w:val="24"/>
        </w:rPr>
        <w:t>Size of Target Group(s)</w:t>
      </w:r>
      <w:r w:rsidR="00391772" w:rsidRPr="003F08E9">
        <w:rPr>
          <w:rFonts w:cstheme="minorHAnsi"/>
          <w:sz w:val="24"/>
          <w:szCs w:val="24"/>
        </w:rPr>
        <w:t xml:space="preserve"> :  9888 covered against  target of 12</w:t>
      </w:r>
      <w:r w:rsidR="00A95374" w:rsidRPr="003F08E9">
        <w:rPr>
          <w:rFonts w:cstheme="minorHAnsi"/>
          <w:sz w:val="24"/>
          <w:szCs w:val="24"/>
        </w:rPr>
        <w:t>,000</w:t>
      </w:r>
    </w:p>
    <w:p w:rsidR="00A95374" w:rsidRPr="003F08E9" w:rsidRDefault="00A95374" w:rsidP="00054469">
      <w:pPr>
        <w:pStyle w:val="ListParagraph"/>
        <w:spacing w:after="0"/>
        <w:jc w:val="both"/>
        <w:rPr>
          <w:rFonts w:cstheme="minorHAnsi"/>
          <w:sz w:val="24"/>
          <w:szCs w:val="24"/>
        </w:rPr>
      </w:pPr>
    </w:p>
    <w:p w:rsidR="0062410F" w:rsidRPr="003F08E9" w:rsidRDefault="0062410F" w:rsidP="00054469">
      <w:pPr>
        <w:pStyle w:val="ListParagraph"/>
        <w:numPr>
          <w:ilvl w:val="0"/>
          <w:numId w:val="9"/>
        </w:numPr>
        <w:spacing w:after="0" w:line="240" w:lineRule="auto"/>
        <w:jc w:val="both"/>
        <w:rPr>
          <w:rFonts w:cstheme="minorHAnsi"/>
          <w:sz w:val="24"/>
          <w:szCs w:val="24"/>
        </w:rPr>
      </w:pPr>
      <w:r w:rsidRPr="003F08E9">
        <w:rPr>
          <w:rFonts w:cstheme="minorHAnsi"/>
          <w:sz w:val="24"/>
          <w:szCs w:val="24"/>
        </w:rPr>
        <w:t>Target Area</w:t>
      </w:r>
      <w:r w:rsidR="003929AF" w:rsidRPr="003F08E9">
        <w:rPr>
          <w:rFonts w:cstheme="minorHAnsi"/>
          <w:sz w:val="24"/>
          <w:szCs w:val="24"/>
        </w:rPr>
        <w:t xml:space="preserve"> : 1. </w:t>
      </w:r>
      <w:r w:rsidR="003929AF" w:rsidRPr="003F08E9">
        <w:rPr>
          <w:rFonts w:cstheme="minorHAnsi"/>
          <w:bCs/>
          <w:sz w:val="24"/>
          <w:szCs w:val="24"/>
        </w:rPr>
        <w:t>Sinnar &amp; 2. Gonde (Dist : Nashik), Maharashtra</w:t>
      </w:r>
    </w:p>
    <w:p w:rsidR="0062410F" w:rsidRPr="003F08E9" w:rsidRDefault="0062410F" w:rsidP="00054469">
      <w:pPr>
        <w:spacing w:after="0"/>
        <w:jc w:val="both"/>
        <w:rPr>
          <w:rFonts w:cstheme="minorHAnsi"/>
          <w:sz w:val="24"/>
          <w:szCs w:val="24"/>
        </w:rPr>
      </w:pPr>
    </w:p>
    <w:p w:rsidR="0062410F" w:rsidRPr="003F08E9" w:rsidRDefault="0062410F" w:rsidP="00054469">
      <w:pPr>
        <w:spacing w:after="0"/>
        <w:jc w:val="both"/>
        <w:rPr>
          <w:rFonts w:cstheme="minorHAnsi"/>
          <w:sz w:val="24"/>
          <w:szCs w:val="24"/>
        </w:rPr>
      </w:pPr>
      <w:r w:rsidRPr="003F08E9">
        <w:rPr>
          <w:rFonts w:cstheme="minorHAnsi"/>
          <w:sz w:val="24"/>
          <w:szCs w:val="24"/>
        </w:rPr>
        <w:t>Key findings and recommendation on Various Project Components</w:t>
      </w:r>
    </w:p>
    <w:p w:rsidR="0062410F" w:rsidRPr="003F08E9" w:rsidRDefault="0062410F" w:rsidP="00054469">
      <w:pPr>
        <w:pStyle w:val="ListParagraph"/>
        <w:numPr>
          <w:ilvl w:val="0"/>
          <w:numId w:val="1"/>
        </w:numPr>
        <w:spacing w:after="0"/>
        <w:jc w:val="both"/>
        <w:rPr>
          <w:rFonts w:cstheme="minorHAnsi"/>
          <w:b/>
          <w:sz w:val="24"/>
          <w:szCs w:val="24"/>
        </w:rPr>
      </w:pPr>
      <w:r w:rsidRPr="003F08E9">
        <w:rPr>
          <w:rFonts w:cstheme="minorHAnsi"/>
          <w:b/>
          <w:sz w:val="24"/>
          <w:szCs w:val="24"/>
        </w:rPr>
        <w:t>Organizational support to the programme</w:t>
      </w:r>
      <w:r w:rsidR="00E97ED9" w:rsidRPr="003F08E9">
        <w:rPr>
          <w:rFonts w:cstheme="minorHAnsi"/>
          <w:b/>
          <w:sz w:val="24"/>
          <w:szCs w:val="24"/>
        </w:rPr>
        <w:t xml:space="preserve"> -: </w:t>
      </w:r>
    </w:p>
    <w:p w:rsidR="00E97ED9" w:rsidRPr="006A33E8" w:rsidRDefault="00E97ED9" w:rsidP="00054469">
      <w:pPr>
        <w:pStyle w:val="ListParagraph"/>
        <w:spacing w:after="0"/>
        <w:ind w:left="1080"/>
        <w:jc w:val="both"/>
        <w:rPr>
          <w:rFonts w:cstheme="minorHAnsi"/>
          <w:b/>
          <w:sz w:val="24"/>
          <w:szCs w:val="24"/>
        </w:rPr>
      </w:pPr>
      <w:r w:rsidRPr="006A33E8">
        <w:rPr>
          <w:rFonts w:cstheme="minorHAnsi"/>
          <w:b/>
          <w:sz w:val="24"/>
          <w:szCs w:val="24"/>
        </w:rPr>
        <w:t>Interaction with key office bearers, 2-3, of the implementing NGO/CBO to see their vision about the project, support to the community, initiation of advocacy activit</w:t>
      </w:r>
      <w:r w:rsidR="005C0D40" w:rsidRPr="006A33E8">
        <w:rPr>
          <w:rFonts w:cstheme="minorHAnsi"/>
          <w:b/>
          <w:sz w:val="24"/>
          <w:szCs w:val="24"/>
        </w:rPr>
        <w:t>ies, monitoring the project etc</w:t>
      </w:r>
    </w:p>
    <w:p w:rsidR="006A33E8" w:rsidRDefault="006A33E8" w:rsidP="00054469">
      <w:pPr>
        <w:pStyle w:val="ListParagraph"/>
        <w:spacing w:after="0"/>
        <w:ind w:left="1080"/>
        <w:jc w:val="both"/>
        <w:rPr>
          <w:rFonts w:cstheme="minorHAnsi"/>
          <w:sz w:val="24"/>
          <w:szCs w:val="24"/>
        </w:rPr>
      </w:pPr>
    </w:p>
    <w:p w:rsidR="005C0D40" w:rsidRPr="003F08E9" w:rsidRDefault="005C0D40" w:rsidP="00054469">
      <w:pPr>
        <w:pStyle w:val="ListParagraph"/>
        <w:spacing w:after="0"/>
        <w:ind w:left="1080"/>
        <w:jc w:val="both"/>
        <w:rPr>
          <w:rFonts w:cstheme="minorHAnsi"/>
          <w:sz w:val="24"/>
          <w:szCs w:val="24"/>
        </w:rPr>
      </w:pPr>
      <w:r w:rsidRPr="003F08E9">
        <w:rPr>
          <w:rFonts w:cstheme="minorHAnsi"/>
          <w:sz w:val="24"/>
          <w:szCs w:val="24"/>
        </w:rPr>
        <w:t xml:space="preserve">However Two Governing body members are looking after the project, the </w:t>
      </w:r>
      <w:r w:rsidRPr="00D05CF4">
        <w:rPr>
          <w:rFonts w:cstheme="minorHAnsi"/>
          <w:b/>
          <w:sz w:val="24"/>
          <w:szCs w:val="24"/>
          <w:u w:val="single"/>
        </w:rPr>
        <w:t>organization capacity for implementation of TI project on migrants are results in POOR.</w:t>
      </w:r>
      <w:r w:rsidRPr="003F08E9">
        <w:rPr>
          <w:rFonts w:cstheme="minorHAnsi"/>
          <w:sz w:val="24"/>
          <w:szCs w:val="24"/>
        </w:rPr>
        <w:t xml:space="preserve"> Secretary of the NGO is looking after finance part of the project and President of the organization is looking for programme part of the project. </w:t>
      </w:r>
      <w:r w:rsidRPr="00D05CF4">
        <w:rPr>
          <w:rFonts w:cstheme="minorHAnsi"/>
          <w:sz w:val="24"/>
          <w:szCs w:val="24"/>
          <w:u w:val="single"/>
        </w:rPr>
        <w:t xml:space="preserve">Project office is set up in Nasik city and </w:t>
      </w:r>
      <w:r w:rsidR="002006FF" w:rsidRPr="00D05CF4">
        <w:rPr>
          <w:rFonts w:cstheme="minorHAnsi"/>
          <w:sz w:val="24"/>
          <w:szCs w:val="24"/>
          <w:u w:val="single"/>
        </w:rPr>
        <w:t>it’s</w:t>
      </w:r>
      <w:r w:rsidRPr="00D05CF4">
        <w:rPr>
          <w:rFonts w:cstheme="minorHAnsi"/>
          <w:sz w:val="24"/>
          <w:szCs w:val="24"/>
          <w:u w:val="single"/>
        </w:rPr>
        <w:t xml:space="preserve"> at 25 KMs far and away from the Target areas. 2 rooms are utilized for project office and rent agreement is done between Ms Sweta Patil (Flat Owner, Secretary of the NGO and </w:t>
      </w:r>
      <w:r w:rsidRPr="00D05CF4">
        <w:rPr>
          <w:rFonts w:cstheme="minorHAnsi"/>
          <w:sz w:val="24"/>
          <w:szCs w:val="24"/>
          <w:u w:val="single"/>
        </w:rPr>
        <w:lastRenderedPageBreak/>
        <w:t>wife of Ravindra Patil) and Ravindra Patil (President of the NGO and husband of flat owner).</w:t>
      </w:r>
      <w:r w:rsidRPr="003F08E9">
        <w:rPr>
          <w:rFonts w:cstheme="minorHAnsi"/>
          <w:sz w:val="24"/>
          <w:szCs w:val="24"/>
        </w:rPr>
        <w:t xml:space="preserve"> </w:t>
      </w:r>
    </w:p>
    <w:p w:rsidR="00E71817" w:rsidRDefault="005C0D40" w:rsidP="00054469">
      <w:pPr>
        <w:pStyle w:val="ListParagraph"/>
        <w:spacing w:after="0"/>
        <w:ind w:left="1080"/>
        <w:jc w:val="both"/>
        <w:rPr>
          <w:rFonts w:eastAsia="Times New Roman" w:cstheme="minorHAnsi"/>
          <w:color w:val="000000"/>
          <w:sz w:val="24"/>
          <w:szCs w:val="24"/>
        </w:rPr>
      </w:pPr>
      <w:r w:rsidRPr="003F08E9">
        <w:rPr>
          <w:rFonts w:cstheme="minorHAnsi"/>
          <w:sz w:val="24"/>
          <w:szCs w:val="24"/>
        </w:rPr>
        <w:t xml:space="preserve">Rent agreement of DIC was done on 31/08/2015 (period starting from 01/04/2015), </w:t>
      </w:r>
      <w:r w:rsidR="00E71817" w:rsidRPr="003F08E9">
        <w:rPr>
          <w:rFonts w:cstheme="minorHAnsi"/>
          <w:sz w:val="24"/>
          <w:szCs w:val="24"/>
        </w:rPr>
        <w:t xml:space="preserve"> Rent agreement for DIC 2 was done on 23/08/2015 ((period starting from 01/04/2015), and rent agreement of TI office was done on 31/08/2015 (pe</w:t>
      </w:r>
      <w:r w:rsidR="00DA20BF">
        <w:rPr>
          <w:rFonts w:cstheme="minorHAnsi"/>
          <w:sz w:val="24"/>
          <w:szCs w:val="24"/>
        </w:rPr>
        <w:t>riod starting from 01/04/2015).</w:t>
      </w:r>
      <w:r w:rsidR="006A33E8">
        <w:rPr>
          <w:rFonts w:cstheme="minorHAnsi"/>
          <w:sz w:val="24"/>
          <w:szCs w:val="24"/>
        </w:rPr>
        <w:t xml:space="preserve"> </w:t>
      </w:r>
      <w:r w:rsidR="00E71817" w:rsidRPr="003F08E9">
        <w:rPr>
          <w:rFonts w:cstheme="minorHAnsi"/>
          <w:sz w:val="24"/>
          <w:szCs w:val="24"/>
        </w:rPr>
        <w:t>Advocacy activities were done by project staff only without any vision, plan and follow up</w:t>
      </w:r>
      <w:r w:rsidR="00E71817" w:rsidRPr="003F08E9">
        <w:rPr>
          <w:rFonts w:eastAsia="Times New Roman" w:cstheme="minorHAnsi"/>
          <w:color w:val="000000"/>
          <w:sz w:val="24"/>
          <w:szCs w:val="24"/>
        </w:rPr>
        <w:t>. Project Director attended only</w:t>
      </w:r>
      <w:r w:rsidR="00E71817" w:rsidRPr="003F08E9">
        <w:rPr>
          <w:rFonts w:eastAsia="Times New Roman" w:cstheme="minorHAnsi"/>
          <w:b/>
          <w:bCs/>
          <w:color w:val="000000"/>
          <w:sz w:val="24"/>
          <w:szCs w:val="24"/>
          <w:u w:val="single"/>
        </w:rPr>
        <w:t xml:space="preserve"> 2 review meetings in last 12 months</w:t>
      </w:r>
      <w:r w:rsidR="00E71817" w:rsidRPr="003F08E9">
        <w:rPr>
          <w:rFonts w:eastAsia="Times New Roman" w:cstheme="minorHAnsi"/>
          <w:color w:val="000000"/>
          <w:sz w:val="24"/>
          <w:szCs w:val="24"/>
        </w:rPr>
        <w:t xml:space="preserve"> i.e</w:t>
      </w:r>
      <w:r w:rsidR="00E71817" w:rsidRPr="003F08E9">
        <w:rPr>
          <w:rFonts w:eastAsia="Times New Roman" w:cstheme="minorHAnsi"/>
          <w:b/>
          <w:bCs/>
          <w:color w:val="000000"/>
          <w:sz w:val="24"/>
          <w:szCs w:val="24"/>
          <w:u w:val="single"/>
        </w:rPr>
        <w:t>. 16% meetings</w:t>
      </w:r>
      <w:r w:rsidR="00E71817" w:rsidRPr="003F08E9">
        <w:rPr>
          <w:rFonts w:eastAsia="Times New Roman" w:cstheme="minorHAnsi"/>
          <w:color w:val="000000"/>
          <w:sz w:val="24"/>
          <w:szCs w:val="24"/>
        </w:rPr>
        <w:t xml:space="preserve"> attended.</w:t>
      </w:r>
    </w:p>
    <w:p w:rsidR="006A33E8" w:rsidRPr="003F08E9" w:rsidRDefault="006A33E8" w:rsidP="00054469">
      <w:pPr>
        <w:pStyle w:val="ListParagraph"/>
        <w:spacing w:after="0"/>
        <w:ind w:left="1080"/>
        <w:jc w:val="both"/>
        <w:rPr>
          <w:rFonts w:eastAsia="Times New Roman" w:cstheme="minorHAnsi"/>
          <w:color w:val="000000"/>
          <w:sz w:val="24"/>
          <w:szCs w:val="24"/>
        </w:rPr>
      </w:pPr>
    </w:p>
    <w:p w:rsidR="00CD2408" w:rsidRPr="003F08E9" w:rsidRDefault="00CD2408" w:rsidP="00054469">
      <w:pPr>
        <w:pStyle w:val="ListParagraph"/>
        <w:numPr>
          <w:ilvl w:val="0"/>
          <w:numId w:val="1"/>
        </w:numPr>
        <w:spacing w:after="0"/>
        <w:jc w:val="both"/>
        <w:rPr>
          <w:rFonts w:cstheme="minorHAnsi"/>
          <w:b/>
          <w:sz w:val="24"/>
          <w:szCs w:val="24"/>
        </w:rPr>
      </w:pPr>
      <w:r w:rsidRPr="003F08E9">
        <w:rPr>
          <w:rFonts w:cstheme="minorHAnsi"/>
          <w:b/>
          <w:sz w:val="24"/>
          <w:szCs w:val="24"/>
        </w:rPr>
        <w:t>Organizational Capacity</w:t>
      </w:r>
      <w:r w:rsidR="001B0B9B" w:rsidRPr="003F08E9">
        <w:rPr>
          <w:rFonts w:cstheme="minorHAnsi"/>
          <w:b/>
          <w:sz w:val="24"/>
          <w:szCs w:val="24"/>
        </w:rPr>
        <w:t>:</w:t>
      </w:r>
    </w:p>
    <w:p w:rsidR="00CD2408" w:rsidRPr="003F08E9" w:rsidRDefault="00CD2408" w:rsidP="00054469">
      <w:pPr>
        <w:pStyle w:val="ListParagraph"/>
        <w:numPr>
          <w:ilvl w:val="0"/>
          <w:numId w:val="2"/>
        </w:numPr>
        <w:spacing w:after="0"/>
        <w:jc w:val="both"/>
        <w:rPr>
          <w:rFonts w:cstheme="minorHAnsi"/>
          <w:b/>
          <w:sz w:val="24"/>
          <w:szCs w:val="24"/>
        </w:rPr>
      </w:pPr>
      <w:r w:rsidRPr="003F08E9">
        <w:rPr>
          <w:rFonts w:cstheme="minorHAnsi"/>
          <w:b/>
          <w:sz w:val="24"/>
          <w:szCs w:val="24"/>
        </w:rPr>
        <w:t>Human resource: Staffing pattern, laid down reporting and supervision structure and adherence, role and commitment to the project, perspective of the office bearers towards the community at a large staff turnover.</w:t>
      </w:r>
    </w:p>
    <w:p w:rsidR="006A33E8" w:rsidRDefault="006A33E8" w:rsidP="00054469">
      <w:pPr>
        <w:spacing w:after="0"/>
        <w:ind w:left="1800"/>
        <w:jc w:val="both"/>
        <w:rPr>
          <w:rFonts w:cstheme="minorHAnsi"/>
          <w:sz w:val="24"/>
          <w:szCs w:val="24"/>
        </w:rPr>
      </w:pPr>
    </w:p>
    <w:p w:rsidR="00E71817" w:rsidRPr="003F08E9" w:rsidRDefault="00E71817" w:rsidP="00054469">
      <w:pPr>
        <w:spacing w:after="0"/>
        <w:ind w:left="1800"/>
        <w:jc w:val="both"/>
        <w:rPr>
          <w:rFonts w:cstheme="minorHAnsi"/>
          <w:sz w:val="24"/>
          <w:szCs w:val="24"/>
        </w:rPr>
      </w:pPr>
      <w:r w:rsidRPr="003F08E9">
        <w:rPr>
          <w:rFonts w:cstheme="minorHAnsi"/>
          <w:sz w:val="24"/>
          <w:szCs w:val="24"/>
        </w:rPr>
        <w:t xml:space="preserve">1 PM, 1 Counselor, 1 M&amp;EA, 5 ORWs and 13 Peer Educators were appointed by TI NGO. One post of ORW was vacant during the evaluation period. </w:t>
      </w:r>
      <w:r w:rsidRPr="00D05CF4">
        <w:rPr>
          <w:rFonts w:cstheme="minorHAnsi"/>
          <w:sz w:val="24"/>
          <w:szCs w:val="24"/>
          <w:u w:val="single"/>
        </w:rPr>
        <w:t xml:space="preserve">Counselor and M&amp;E officer cum Accountant were not qualified and has done BA (Marathi) and BA Mass Communication.  </w:t>
      </w:r>
    </w:p>
    <w:p w:rsidR="006A33E8" w:rsidRDefault="006A33E8" w:rsidP="00054469">
      <w:pPr>
        <w:spacing w:after="0" w:line="240" w:lineRule="auto"/>
        <w:ind w:left="1800"/>
        <w:jc w:val="both"/>
        <w:rPr>
          <w:rFonts w:eastAsia="Times New Roman" w:cstheme="minorHAnsi"/>
          <w:color w:val="000000"/>
          <w:sz w:val="24"/>
          <w:szCs w:val="24"/>
        </w:rPr>
      </w:pPr>
    </w:p>
    <w:p w:rsidR="00E71817" w:rsidRPr="003F08E9" w:rsidRDefault="00E71817" w:rsidP="00054469">
      <w:pPr>
        <w:spacing w:after="0" w:line="240" w:lineRule="auto"/>
        <w:ind w:left="1800"/>
        <w:jc w:val="both"/>
        <w:rPr>
          <w:rFonts w:eastAsia="Times New Roman" w:cstheme="minorHAnsi"/>
          <w:color w:val="000000"/>
          <w:sz w:val="24"/>
          <w:szCs w:val="24"/>
        </w:rPr>
      </w:pPr>
      <w:r w:rsidRPr="003F08E9">
        <w:rPr>
          <w:rFonts w:eastAsia="Times New Roman" w:cstheme="minorHAnsi"/>
          <w:color w:val="000000"/>
          <w:sz w:val="24"/>
          <w:szCs w:val="24"/>
        </w:rPr>
        <w:t xml:space="preserve">Post of </w:t>
      </w:r>
      <w:r w:rsidRPr="003F08E9">
        <w:rPr>
          <w:rFonts w:eastAsia="Times New Roman" w:cstheme="minorHAnsi"/>
          <w:b/>
          <w:bCs/>
          <w:color w:val="000000"/>
          <w:sz w:val="24"/>
          <w:szCs w:val="24"/>
        </w:rPr>
        <w:t xml:space="preserve">ORW 1 was </w:t>
      </w:r>
      <w:r w:rsidRPr="003F08E9">
        <w:rPr>
          <w:rFonts w:eastAsia="Times New Roman" w:cstheme="minorHAnsi"/>
          <w:color w:val="000000"/>
          <w:sz w:val="24"/>
          <w:szCs w:val="24"/>
        </w:rPr>
        <w:t xml:space="preserve">vacant from Month Sept 14 to Dec 14 </w:t>
      </w:r>
      <w:r w:rsidRPr="003F08E9">
        <w:rPr>
          <w:rFonts w:eastAsia="Times New Roman" w:cstheme="minorHAnsi"/>
          <w:b/>
          <w:bCs/>
          <w:color w:val="000000"/>
          <w:sz w:val="24"/>
          <w:szCs w:val="24"/>
        </w:rPr>
        <w:t>(4 Months)</w:t>
      </w:r>
      <w:r w:rsidRPr="003F08E9">
        <w:rPr>
          <w:rFonts w:eastAsia="Times New Roman" w:cstheme="minorHAnsi"/>
          <w:color w:val="000000"/>
          <w:sz w:val="24"/>
          <w:szCs w:val="24"/>
        </w:rPr>
        <w:t xml:space="preserve">, Post of </w:t>
      </w:r>
      <w:r w:rsidRPr="003F08E9">
        <w:rPr>
          <w:rFonts w:eastAsia="Times New Roman" w:cstheme="minorHAnsi"/>
          <w:b/>
          <w:bCs/>
          <w:color w:val="000000"/>
          <w:sz w:val="24"/>
          <w:szCs w:val="24"/>
          <w:u w:val="single"/>
        </w:rPr>
        <w:t>ORW 5</w:t>
      </w:r>
      <w:r w:rsidRPr="003F08E9">
        <w:rPr>
          <w:rFonts w:eastAsia="Times New Roman" w:cstheme="minorHAnsi"/>
          <w:color w:val="000000"/>
          <w:sz w:val="24"/>
          <w:szCs w:val="24"/>
        </w:rPr>
        <w:t xml:space="preserve"> was also vacant from  Sept 14 to Dec 14 </w:t>
      </w:r>
      <w:r w:rsidRPr="003F08E9">
        <w:rPr>
          <w:rFonts w:eastAsia="Times New Roman" w:cstheme="minorHAnsi"/>
          <w:b/>
          <w:bCs/>
          <w:color w:val="000000"/>
          <w:sz w:val="24"/>
          <w:szCs w:val="24"/>
          <w:u w:val="single"/>
        </w:rPr>
        <w:t>(4 Months)</w:t>
      </w:r>
      <w:r w:rsidRPr="003F08E9">
        <w:rPr>
          <w:rFonts w:eastAsia="Times New Roman" w:cstheme="minorHAnsi"/>
          <w:color w:val="000000"/>
          <w:sz w:val="24"/>
          <w:szCs w:val="24"/>
        </w:rPr>
        <w:t xml:space="preserve">.  Post of </w:t>
      </w:r>
      <w:r w:rsidRPr="003F08E9">
        <w:rPr>
          <w:rFonts w:eastAsia="Times New Roman" w:cstheme="minorHAnsi"/>
          <w:b/>
          <w:bCs/>
          <w:color w:val="000000"/>
          <w:sz w:val="24"/>
          <w:szCs w:val="24"/>
          <w:u w:val="single"/>
        </w:rPr>
        <w:t>ORW 2 and 5</w:t>
      </w:r>
      <w:r w:rsidRPr="003F08E9">
        <w:rPr>
          <w:rFonts w:eastAsia="Times New Roman" w:cstheme="minorHAnsi"/>
          <w:color w:val="000000"/>
          <w:sz w:val="24"/>
          <w:szCs w:val="24"/>
        </w:rPr>
        <w:t xml:space="preserve"> were vacant in June &amp; July 2015</w:t>
      </w:r>
      <w:r w:rsidRPr="003F08E9">
        <w:rPr>
          <w:rFonts w:eastAsia="Times New Roman" w:cstheme="minorHAnsi"/>
          <w:b/>
          <w:bCs/>
          <w:color w:val="000000"/>
          <w:sz w:val="24"/>
          <w:szCs w:val="24"/>
          <w:u w:val="single"/>
        </w:rPr>
        <w:t xml:space="preserve"> (2 months)</w:t>
      </w:r>
      <w:r w:rsidRPr="003F08E9">
        <w:rPr>
          <w:rFonts w:eastAsia="Times New Roman" w:cstheme="minorHAnsi"/>
          <w:color w:val="000000"/>
          <w:sz w:val="24"/>
          <w:szCs w:val="24"/>
        </w:rPr>
        <w:t xml:space="preserve">. </w:t>
      </w:r>
      <w:r w:rsidR="002006FF" w:rsidRPr="003F08E9">
        <w:rPr>
          <w:rFonts w:eastAsia="Times New Roman" w:cstheme="minorHAnsi"/>
          <w:color w:val="000000"/>
          <w:sz w:val="24"/>
          <w:szCs w:val="24"/>
        </w:rPr>
        <w:t>Additionally</w:t>
      </w:r>
      <w:r w:rsidRPr="003F08E9">
        <w:rPr>
          <w:rFonts w:eastAsia="Times New Roman" w:cstheme="minorHAnsi"/>
          <w:color w:val="000000"/>
          <w:sz w:val="24"/>
          <w:szCs w:val="24"/>
        </w:rPr>
        <w:t xml:space="preserve"> posts were vacant for PE 1 (for </w:t>
      </w:r>
      <w:r w:rsidRPr="00D05CF4">
        <w:rPr>
          <w:rFonts w:eastAsia="Times New Roman" w:cstheme="minorHAnsi"/>
          <w:b/>
          <w:color w:val="000000"/>
          <w:sz w:val="24"/>
          <w:szCs w:val="24"/>
        </w:rPr>
        <w:t>4 months),</w:t>
      </w:r>
      <w:r w:rsidRPr="003F08E9">
        <w:rPr>
          <w:rFonts w:eastAsia="Times New Roman" w:cstheme="minorHAnsi"/>
          <w:color w:val="000000"/>
          <w:sz w:val="24"/>
          <w:szCs w:val="24"/>
        </w:rPr>
        <w:t xml:space="preserve"> PE 2 </w:t>
      </w:r>
      <w:r w:rsidRPr="00D05CF4">
        <w:rPr>
          <w:rFonts w:eastAsia="Times New Roman" w:cstheme="minorHAnsi"/>
          <w:b/>
          <w:color w:val="000000"/>
          <w:sz w:val="24"/>
          <w:szCs w:val="24"/>
        </w:rPr>
        <w:t>(2 months),</w:t>
      </w:r>
      <w:r w:rsidRPr="003F08E9">
        <w:rPr>
          <w:rFonts w:eastAsia="Times New Roman" w:cstheme="minorHAnsi"/>
          <w:color w:val="000000"/>
          <w:sz w:val="24"/>
          <w:szCs w:val="24"/>
        </w:rPr>
        <w:t xml:space="preserve"> PE 5 </w:t>
      </w:r>
      <w:r w:rsidRPr="00D05CF4">
        <w:rPr>
          <w:rFonts w:eastAsia="Times New Roman" w:cstheme="minorHAnsi"/>
          <w:b/>
          <w:color w:val="000000"/>
          <w:sz w:val="24"/>
          <w:szCs w:val="24"/>
        </w:rPr>
        <w:t>(6 months</w:t>
      </w:r>
      <w:r w:rsidR="00D05CF4" w:rsidRPr="00D05CF4">
        <w:rPr>
          <w:rFonts w:eastAsia="Times New Roman" w:cstheme="minorHAnsi"/>
          <w:b/>
          <w:color w:val="000000"/>
          <w:sz w:val="24"/>
          <w:szCs w:val="24"/>
        </w:rPr>
        <w:t>)</w:t>
      </w:r>
      <w:r w:rsidRPr="00D05CF4">
        <w:rPr>
          <w:rFonts w:eastAsia="Times New Roman" w:cstheme="minorHAnsi"/>
          <w:b/>
          <w:color w:val="000000"/>
          <w:sz w:val="24"/>
          <w:szCs w:val="24"/>
        </w:rPr>
        <w:t>,</w:t>
      </w:r>
      <w:r w:rsidRPr="003F08E9">
        <w:rPr>
          <w:rFonts w:eastAsia="Times New Roman" w:cstheme="minorHAnsi"/>
          <w:color w:val="000000"/>
          <w:sz w:val="24"/>
          <w:szCs w:val="24"/>
        </w:rPr>
        <w:t xml:space="preserve"> PE 6 </w:t>
      </w:r>
      <w:r w:rsidRPr="00D05CF4">
        <w:rPr>
          <w:rFonts w:eastAsia="Times New Roman" w:cstheme="minorHAnsi"/>
          <w:b/>
          <w:color w:val="000000"/>
          <w:sz w:val="24"/>
          <w:szCs w:val="24"/>
        </w:rPr>
        <w:t xml:space="preserve">(4 months), </w:t>
      </w:r>
      <w:r w:rsidRPr="003F08E9">
        <w:rPr>
          <w:rFonts w:eastAsia="Times New Roman" w:cstheme="minorHAnsi"/>
          <w:color w:val="000000"/>
          <w:sz w:val="24"/>
          <w:szCs w:val="24"/>
        </w:rPr>
        <w:t xml:space="preserve">PE 7 </w:t>
      </w:r>
      <w:r w:rsidRPr="00D05CF4">
        <w:rPr>
          <w:rFonts w:eastAsia="Times New Roman" w:cstheme="minorHAnsi"/>
          <w:b/>
          <w:color w:val="000000"/>
          <w:sz w:val="24"/>
          <w:szCs w:val="24"/>
        </w:rPr>
        <w:t>(3 months),</w:t>
      </w:r>
      <w:r w:rsidRPr="003F08E9">
        <w:rPr>
          <w:rFonts w:eastAsia="Times New Roman" w:cstheme="minorHAnsi"/>
          <w:color w:val="000000"/>
          <w:sz w:val="24"/>
          <w:szCs w:val="24"/>
        </w:rPr>
        <w:t xml:space="preserve"> PE 8 </w:t>
      </w:r>
      <w:r w:rsidRPr="00D05CF4">
        <w:rPr>
          <w:rFonts w:eastAsia="Times New Roman" w:cstheme="minorHAnsi"/>
          <w:b/>
          <w:color w:val="000000"/>
          <w:sz w:val="24"/>
          <w:szCs w:val="24"/>
        </w:rPr>
        <w:t xml:space="preserve">(3 months), </w:t>
      </w:r>
      <w:r w:rsidRPr="003F08E9">
        <w:rPr>
          <w:rFonts w:eastAsia="Times New Roman" w:cstheme="minorHAnsi"/>
          <w:color w:val="000000"/>
          <w:sz w:val="24"/>
          <w:szCs w:val="24"/>
        </w:rPr>
        <w:t xml:space="preserve">PE 10 </w:t>
      </w:r>
      <w:r w:rsidRPr="00D05CF4">
        <w:rPr>
          <w:rFonts w:eastAsia="Times New Roman" w:cstheme="minorHAnsi"/>
          <w:b/>
          <w:color w:val="000000"/>
          <w:sz w:val="24"/>
          <w:szCs w:val="24"/>
        </w:rPr>
        <w:t>(3 months),</w:t>
      </w:r>
      <w:r w:rsidRPr="003F08E9">
        <w:rPr>
          <w:rFonts w:eastAsia="Times New Roman" w:cstheme="minorHAnsi"/>
          <w:color w:val="000000"/>
          <w:sz w:val="24"/>
          <w:szCs w:val="24"/>
        </w:rPr>
        <w:t xml:space="preserve"> PE 11 </w:t>
      </w:r>
      <w:r w:rsidRPr="00D05CF4">
        <w:rPr>
          <w:rFonts w:eastAsia="Times New Roman" w:cstheme="minorHAnsi"/>
          <w:b/>
          <w:color w:val="000000"/>
          <w:sz w:val="24"/>
          <w:szCs w:val="24"/>
        </w:rPr>
        <w:t>(4 months),</w:t>
      </w:r>
      <w:r w:rsidRPr="003F08E9">
        <w:rPr>
          <w:rFonts w:eastAsia="Times New Roman" w:cstheme="minorHAnsi"/>
          <w:color w:val="000000"/>
          <w:sz w:val="24"/>
          <w:szCs w:val="24"/>
        </w:rPr>
        <w:t xml:space="preserve"> PE 12 </w:t>
      </w:r>
      <w:r w:rsidRPr="00D05CF4">
        <w:rPr>
          <w:rFonts w:eastAsia="Times New Roman" w:cstheme="minorHAnsi"/>
          <w:b/>
          <w:color w:val="000000"/>
          <w:sz w:val="24"/>
          <w:szCs w:val="24"/>
        </w:rPr>
        <w:t>(3 months),</w:t>
      </w:r>
      <w:r w:rsidRPr="003F08E9">
        <w:rPr>
          <w:rFonts w:eastAsia="Times New Roman" w:cstheme="minorHAnsi"/>
          <w:color w:val="000000"/>
          <w:sz w:val="24"/>
          <w:szCs w:val="24"/>
        </w:rPr>
        <w:t xml:space="preserve"> PE</w:t>
      </w:r>
      <w:r w:rsidR="00054469">
        <w:rPr>
          <w:rFonts w:eastAsia="Times New Roman" w:cstheme="minorHAnsi"/>
          <w:color w:val="000000"/>
          <w:sz w:val="24"/>
          <w:szCs w:val="24"/>
        </w:rPr>
        <w:t xml:space="preserve"> 13 </w:t>
      </w:r>
      <w:r w:rsidR="00054469" w:rsidRPr="00D05CF4">
        <w:rPr>
          <w:rFonts w:eastAsia="Times New Roman" w:cstheme="minorHAnsi"/>
          <w:b/>
          <w:color w:val="000000"/>
          <w:sz w:val="24"/>
          <w:szCs w:val="24"/>
        </w:rPr>
        <w:t xml:space="preserve">(5 months), </w:t>
      </w:r>
      <w:r w:rsidR="00054469">
        <w:rPr>
          <w:rFonts w:eastAsia="Times New Roman" w:cstheme="minorHAnsi"/>
          <w:color w:val="000000"/>
          <w:sz w:val="24"/>
          <w:szCs w:val="24"/>
        </w:rPr>
        <w:t xml:space="preserve">PE 15 </w:t>
      </w:r>
      <w:r w:rsidR="00D05CF4" w:rsidRPr="00D05CF4">
        <w:rPr>
          <w:rFonts w:eastAsia="Times New Roman" w:cstheme="minorHAnsi"/>
          <w:b/>
          <w:color w:val="000000"/>
          <w:sz w:val="24"/>
          <w:szCs w:val="24"/>
        </w:rPr>
        <w:t>(</w:t>
      </w:r>
      <w:r w:rsidR="00054469" w:rsidRPr="00D05CF4">
        <w:rPr>
          <w:rFonts w:eastAsia="Times New Roman" w:cstheme="minorHAnsi"/>
          <w:b/>
          <w:color w:val="000000"/>
          <w:sz w:val="24"/>
          <w:szCs w:val="24"/>
        </w:rPr>
        <w:t>2 months)</w:t>
      </w:r>
      <w:r w:rsidRPr="00D05CF4">
        <w:rPr>
          <w:rFonts w:eastAsia="Times New Roman" w:cstheme="minorHAnsi"/>
          <w:b/>
          <w:color w:val="000000"/>
          <w:sz w:val="24"/>
          <w:szCs w:val="24"/>
        </w:rPr>
        <w:t>.</w:t>
      </w:r>
    </w:p>
    <w:p w:rsidR="006A33E8" w:rsidRDefault="006A33E8" w:rsidP="00054469">
      <w:pPr>
        <w:spacing w:after="0" w:line="240" w:lineRule="auto"/>
        <w:ind w:left="1800"/>
        <w:jc w:val="both"/>
        <w:rPr>
          <w:rFonts w:eastAsia="Times New Roman" w:cstheme="minorHAnsi"/>
          <w:color w:val="000000"/>
          <w:sz w:val="24"/>
          <w:szCs w:val="24"/>
        </w:rPr>
      </w:pPr>
    </w:p>
    <w:p w:rsidR="00E71817" w:rsidRDefault="00E71817" w:rsidP="00054469">
      <w:pPr>
        <w:spacing w:after="0" w:line="240" w:lineRule="auto"/>
        <w:ind w:left="1800"/>
        <w:jc w:val="both"/>
        <w:rPr>
          <w:rFonts w:eastAsia="Times New Roman" w:cstheme="minorHAnsi"/>
          <w:color w:val="000000"/>
          <w:sz w:val="24"/>
          <w:szCs w:val="24"/>
        </w:rPr>
      </w:pPr>
      <w:r w:rsidRPr="003F5C56">
        <w:rPr>
          <w:rFonts w:eastAsia="Times New Roman" w:cstheme="minorHAnsi"/>
          <w:b/>
          <w:color w:val="000000"/>
          <w:sz w:val="24"/>
          <w:szCs w:val="24"/>
        </w:rPr>
        <w:t xml:space="preserve">Project has witnessed 87% staff </w:t>
      </w:r>
      <w:r w:rsidR="002006FF" w:rsidRPr="003F5C56">
        <w:rPr>
          <w:rFonts w:eastAsia="Times New Roman" w:cstheme="minorHAnsi"/>
          <w:b/>
          <w:color w:val="000000"/>
          <w:sz w:val="24"/>
          <w:szCs w:val="24"/>
        </w:rPr>
        <w:t>turnover</w:t>
      </w:r>
      <w:r w:rsidRPr="003F5C56">
        <w:rPr>
          <w:rFonts w:eastAsia="Times New Roman" w:cstheme="minorHAnsi"/>
          <w:b/>
          <w:color w:val="000000"/>
          <w:sz w:val="24"/>
          <w:szCs w:val="24"/>
        </w:rPr>
        <w:t xml:space="preserve"> and 100% PE turn over</w:t>
      </w:r>
      <w:r w:rsidRPr="003F08E9">
        <w:rPr>
          <w:rFonts w:eastAsia="Times New Roman" w:cstheme="minorHAnsi"/>
          <w:color w:val="000000"/>
          <w:sz w:val="24"/>
          <w:szCs w:val="24"/>
        </w:rPr>
        <w:t xml:space="preserve"> during the last one year. </w:t>
      </w:r>
      <w:r w:rsidRPr="001549AD">
        <w:rPr>
          <w:rFonts w:eastAsia="Times New Roman" w:cstheme="minorHAnsi"/>
          <w:b/>
          <w:color w:val="000000"/>
          <w:sz w:val="24"/>
          <w:szCs w:val="24"/>
        </w:rPr>
        <w:t>It is observed that 23 Peer Educators left the project</w:t>
      </w:r>
      <w:r w:rsidRPr="003F08E9">
        <w:rPr>
          <w:rFonts w:eastAsia="Times New Roman" w:cstheme="minorHAnsi"/>
          <w:color w:val="000000"/>
          <w:sz w:val="24"/>
          <w:szCs w:val="24"/>
        </w:rPr>
        <w:t xml:space="preserve"> during last one year (Out of 13 appointed). Job description was given to all staff but </w:t>
      </w:r>
      <w:r w:rsidRPr="003F08E9">
        <w:rPr>
          <w:rFonts w:eastAsia="Times New Roman" w:cstheme="minorHAnsi"/>
          <w:b/>
          <w:bCs/>
          <w:color w:val="000000"/>
          <w:sz w:val="24"/>
          <w:szCs w:val="24"/>
          <w:u w:val="single"/>
        </w:rPr>
        <w:t xml:space="preserve">not during the time of appointment but </w:t>
      </w:r>
      <w:r w:rsidR="004B5B46" w:rsidRPr="003F08E9">
        <w:rPr>
          <w:rFonts w:eastAsia="Times New Roman" w:cstheme="minorHAnsi"/>
          <w:b/>
          <w:bCs/>
          <w:color w:val="000000"/>
          <w:sz w:val="24"/>
          <w:szCs w:val="24"/>
          <w:u w:val="single"/>
        </w:rPr>
        <w:t xml:space="preserve">was given </w:t>
      </w:r>
      <w:r w:rsidRPr="003F08E9">
        <w:rPr>
          <w:rFonts w:eastAsia="Times New Roman" w:cstheme="minorHAnsi"/>
          <w:b/>
          <w:bCs/>
          <w:color w:val="000000"/>
          <w:sz w:val="24"/>
          <w:szCs w:val="24"/>
          <w:u w:val="single"/>
        </w:rPr>
        <w:t>before evaluation</w:t>
      </w:r>
      <w:r w:rsidRPr="003F08E9">
        <w:rPr>
          <w:rFonts w:eastAsia="Times New Roman" w:cstheme="minorHAnsi"/>
          <w:color w:val="000000"/>
          <w:sz w:val="24"/>
          <w:szCs w:val="24"/>
        </w:rPr>
        <w:t xml:space="preserve"> in March 2016.</w:t>
      </w:r>
    </w:p>
    <w:p w:rsidR="006A33E8" w:rsidRPr="003F08E9" w:rsidRDefault="006A33E8" w:rsidP="00054469">
      <w:pPr>
        <w:spacing w:after="0" w:line="240" w:lineRule="auto"/>
        <w:ind w:left="1800"/>
        <w:jc w:val="both"/>
        <w:rPr>
          <w:rFonts w:eastAsia="Times New Roman" w:cstheme="minorHAnsi"/>
          <w:color w:val="000000"/>
          <w:sz w:val="24"/>
          <w:szCs w:val="24"/>
        </w:rPr>
      </w:pPr>
    </w:p>
    <w:p w:rsidR="004B5B46" w:rsidRPr="003F08E9" w:rsidRDefault="004B5B46" w:rsidP="00054469">
      <w:pPr>
        <w:spacing w:after="0" w:line="240" w:lineRule="auto"/>
        <w:ind w:left="1800"/>
        <w:jc w:val="both"/>
        <w:rPr>
          <w:rFonts w:eastAsia="Times New Roman" w:cstheme="minorHAnsi"/>
          <w:color w:val="000000"/>
          <w:sz w:val="24"/>
          <w:szCs w:val="24"/>
        </w:rPr>
      </w:pPr>
      <w:r w:rsidRPr="003F08E9">
        <w:rPr>
          <w:rFonts w:eastAsia="Times New Roman" w:cstheme="minorHAnsi"/>
          <w:color w:val="000000"/>
          <w:sz w:val="24"/>
          <w:szCs w:val="24"/>
        </w:rPr>
        <w:t>It is observed that M&amp;E office cum Accountant is doing donly data entry related works and all Finance and Account related work was done by Secretary of the organization. Accountant and PM were unaware about budget and expenses done at TI level.</w:t>
      </w:r>
    </w:p>
    <w:p w:rsidR="004B5B46" w:rsidRPr="003F08E9" w:rsidRDefault="004B5B46" w:rsidP="00054469">
      <w:pPr>
        <w:spacing w:after="0" w:line="240" w:lineRule="auto"/>
        <w:ind w:left="1800"/>
        <w:jc w:val="both"/>
        <w:rPr>
          <w:rFonts w:eastAsia="Times New Roman" w:cstheme="minorHAnsi"/>
          <w:color w:val="000000"/>
          <w:sz w:val="24"/>
          <w:szCs w:val="24"/>
        </w:rPr>
      </w:pPr>
    </w:p>
    <w:p w:rsidR="00CD2408" w:rsidRPr="00DA20BF" w:rsidRDefault="00CD2408" w:rsidP="00054469">
      <w:pPr>
        <w:pStyle w:val="ListParagraph"/>
        <w:numPr>
          <w:ilvl w:val="0"/>
          <w:numId w:val="2"/>
        </w:numPr>
        <w:spacing w:after="0"/>
        <w:jc w:val="both"/>
        <w:rPr>
          <w:rFonts w:cstheme="minorHAnsi"/>
          <w:b/>
          <w:sz w:val="24"/>
          <w:szCs w:val="24"/>
        </w:rPr>
      </w:pPr>
      <w:r w:rsidRPr="00DA20BF">
        <w:rPr>
          <w:rFonts w:cstheme="minorHAnsi"/>
          <w:b/>
          <w:sz w:val="24"/>
          <w:szCs w:val="24"/>
        </w:rPr>
        <w:t>Capacity building: nature of training conducted, contents and quality of training materials used, documentation of training, impact assessment if any.</w:t>
      </w:r>
    </w:p>
    <w:p w:rsidR="004B5B46" w:rsidRPr="003F08E9" w:rsidRDefault="004B5B46" w:rsidP="00054469">
      <w:pPr>
        <w:pStyle w:val="ListParagraph"/>
        <w:spacing w:after="0"/>
        <w:ind w:left="1800"/>
        <w:jc w:val="both"/>
        <w:rPr>
          <w:rFonts w:cstheme="minorHAnsi"/>
          <w:sz w:val="24"/>
          <w:szCs w:val="24"/>
        </w:rPr>
      </w:pPr>
    </w:p>
    <w:p w:rsidR="004B5B46" w:rsidRDefault="004B5B46" w:rsidP="00054469">
      <w:pPr>
        <w:pStyle w:val="ListParagraph"/>
        <w:spacing w:after="0" w:line="240" w:lineRule="auto"/>
        <w:ind w:left="1800"/>
        <w:jc w:val="both"/>
        <w:rPr>
          <w:rFonts w:eastAsia="Times New Roman" w:cstheme="minorHAnsi"/>
          <w:bCs/>
          <w:color w:val="000000"/>
          <w:sz w:val="24"/>
          <w:szCs w:val="24"/>
          <w:u w:val="single"/>
        </w:rPr>
      </w:pPr>
      <w:r w:rsidRPr="003F08E9">
        <w:rPr>
          <w:rFonts w:eastAsia="Times New Roman" w:cstheme="minorHAnsi"/>
          <w:color w:val="000000"/>
          <w:sz w:val="24"/>
          <w:szCs w:val="24"/>
        </w:rPr>
        <w:t xml:space="preserve">4 In house trainings were conducted and 3 ORWs, 7 Peers and MEA were given orientation. </w:t>
      </w:r>
      <w:r w:rsidRPr="003F08E9">
        <w:rPr>
          <w:rFonts w:eastAsia="Times New Roman" w:cstheme="minorHAnsi"/>
          <w:b/>
          <w:bCs/>
          <w:color w:val="000000"/>
          <w:sz w:val="24"/>
          <w:szCs w:val="24"/>
          <w:u w:val="single"/>
        </w:rPr>
        <w:t>2 ORWs and rest 6 Peer Educators were untrained.</w:t>
      </w:r>
      <w:r w:rsidRPr="003F08E9">
        <w:rPr>
          <w:rFonts w:eastAsia="Times New Roman" w:cstheme="minorHAnsi"/>
          <w:bCs/>
          <w:color w:val="000000"/>
          <w:sz w:val="24"/>
          <w:szCs w:val="24"/>
        </w:rPr>
        <w:t xml:space="preserve">  As per training register no training was conducted by SACS and </w:t>
      </w:r>
      <w:r w:rsidRPr="003F08E9">
        <w:rPr>
          <w:rFonts w:eastAsia="Times New Roman" w:cstheme="minorHAnsi"/>
          <w:bCs/>
          <w:color w:val="000000"/>
          <w:sz w:val="24"/>
          <w:szCs w:val="24"/>
          <w:u w:val="single"/>
        </w:rPr>
        <w:t xml:space="preserve">only orientation was given to staff for which time of training, detailed report of training, training given to which person were not available at TI. </w:t>
      </w:r>
    </w:p>
    <w:p w:rsidR="00054469" w:rsidRDefault="00054469" w:rsidP="00054469">
      <w:pPr>
        <w:pStyle w:val="ListParagraph"/>
        <w:spacing w:after="0" w:line="240" w:lineRule="auto"/>
        <w:ind w:left="1800"/>
        <w:jc w:val="both"/>
        <w:rPr>
          <w:rFonts w:eastAsia="Times New Roman" w:cstheme="minorHAnsi"/>
          <w:bCs/>
          <w:color w:val="000000"/>
          <w:sz w:val="24"/>
          <w:szCs w:val="24"/>
          <w:u w:val="single"/>
        </w:rPr>
      </w:pPr>
    </w:p>
    <w:p w:rsidR="00054469" w:rsidRPr="003F08E9" w:rsidRDefault="00054469" w:rsidP="00054469">
      <w:pPr>
        <w:pStyle w:val="ListParagraph"/>
        <w:spacing w:after="0" w:line="240" w:lineRule="auto"/>
        <w:ind w:left="1800"/>
        <w:jc w:val="both"/>
        <w:rPr>
          <w:rFonts w:eastAsia="Times New Roman" w:cstheme="minorHAnsi"/>
          <w:color w:val="000000"/>
          <w:sz w:val="24"/>
          <w:szCs w:val="24"/>
        </w:rPr>
      </w:pPr>
      <w:r w:rsidRPr="00054469">
        <w:rPr>
          <w:rFonts w:cstheme="minorHAnsi"/>
        </w:rPr>
        <w:t>Proposal not available with TI, PM were not aware about proposal and indicator</w:t>
      </w:r>
      <w:r>
        <w:rPr>
          <w:rFonts w:cstheme="minorHAnsi"/>
        </w:rPr>
        <w:t>.</w:t>
      </w:r>
    </w:p>
    <w:p w:rsidR="004B5B46" w:rsidRDefault="004B5B46" w:rsidP="00054469">
      <w:pPr>
        <w:spacing w:after="0"/>
        <w:ind w:left="1800"/>
        <w:jc w:val="both"/>
        <w:rPr>
          <w:rFonts w:cstheme="minorHAnsi"/>
          <w:sz w:val="24"/>
          <w:szCs w:val="24"/>
        </w:rPr>
      </w:pPr>
    </w:p>
    <w:p w:rsidR="006A33E8" w:rsidRPr="003F08E9" w:rsidRDefault="006A33E8" w:rsidP="00054469">
      <w:pPr>
        <w:spacing w:after="0"/>
        <w:ind w:left="1800"/>
        <w:jc w:val="both"/>
        <w:rPr>
          <w:rFonts w:cstheme="minorHAnsi"/>
          <w:sz w:val="24"/>
          <w:szCs w:val="24"/>
        </w:rPr>
      </w:pPr>
    </w:p>
    <w:p w:rsidR="00CD2408" w:rsidRPr="00DA20BF" w:rsidRDefault="00CD2408" w:rsidP="00054469">
      <w:pPr>
        <w:pStyle w:val="ListParagraph"/>
        <w:numPr>
          <w:ilvl w:val="0"/>
          <w:numId w:val="2"/>
        </w:numPr>
        <w:spacing w:after="0"/>
        <w:jc w:val="both"/>
        <w:rPr>
          <w:rFonts w:cstheme="minorHAnsi"/>
          <w:b/>
          <w:sz w:val="24"/>
          <w:szCs w:val="24"/>
        </w:rPr>
      </w:pPr>
      <w:r w:rsidRPr="00DA20BF">
        <w:rPr>
          <w:rFonts w:cstheme="minorHAnsi"/>
          <w:b/>
          <w:sz w:val="24"/>
          <w:szCs w:val="24"/>
        </w:rPr>
        <w:t>Infrastructure of the organization</w:t>
      </w:r>
    </w:p>
    <w:p w:rsidR="004B5B46" w:rsidRPr="003F08E9" w:rsidRDefault="004B5B46" w:rsidP="00054469">
      <w:pPr>
        <w:spacing w:after="0"/>
        <w:ind w:left="1800"/>
        <w:jc w:val="both"/>
        <w:rPr>
          <w:rFonts w:cstheme="minorHAnsi"/>
          <w:sz w:val="24"/>
          <w:szCs w:val="24"/>
        </w:rPr>
      </w:pPr>
      <w:r w:rsidRPr="003F08E9">
        <w:rPr>
          <w:rFonts w:cstheme="minorHAnsi"/>
          <w:sz w:val="24"/>
          <w:szCs w:val="24"/>
        </w:rPr>
        <w:t xml:space="preserve">TI has one project office in Nasik and 2 DICs in target areas. DICs have all required infrastructure. In addition to SACS funded assets, TI has provided additional infrastructure like TV, Chair etc to the project through fund raising. </w:t>
      </w:r>
    </w:p>
    <w:p w:rsidR="00A64DAB" w:rsidRDefault="00A64DAB" w:rsidP="00054469">
      <w:pPr>
        <w:spacing w:after="0"/>
        <w:ind w:left="1800"/>
        <w:jc w:val="both"/>
        <w:rPr>
          <w:rFonts w:cstheme="minorHAnsi"/>
          <w:sz w:val="24"/>
          <w:szCs w:val="24"/>
          <w:u w:val="single"/>
        </w:rPr>
      </w:pPr>
      <w:r w:rsidRPr="003F08E9">
        <w:rPr>
          <w:rFonts w:cstheme="minorHAnsi"/>
          <w:sz w:val="24"/>
          <w:szCs w:val="24"/>
          <w:u w:val="single"/>
        </w:rPr>
        <w:t xml:space="preserve">Assets are not codified at DICs, and available assets do not match with assets  register. </w:t>
      </w:r>
    </w:p>
    <w:p w:rsidR="006A33E8" w:rsidRPr="003F08E9" w:rsidRDefault="006A33E8" w:rsidP="00054469">
      <w:pPr>
        <w:spacing w:after="0"/>
        <w:ind w:left="1800"/>
        <w:jc w:val="both"/>
        <w:rPr>
          <w:rFonts w:cstheme="minorHAnsi"/>
          <w:sz w:val="24"/>
          <w:szCs w:val="24"/>
          <w:u w:val="single"/>
        </w:rPr>
      </w:pPr>
    </w:p>
    <w:p w:rsidR="00184CD7" w:rsidRPr="006A33E8" w:rsidRDefault="00CD2408" w:rsidP="00054469">
      <w:pPr>
        <w:pStyle w:val="ListParagraph"/>
        <w:numPr>
          <w:ilvl w:val="0"/>
          <w:numId w:val="2"/>
        </w:numPr>
        <w:spacing w:after="0"/>
        <w:jc w:val="both"/>
        <w:rPr>
          <w:rFonts w:cstheme="minorHAnsi"/>
          <w:b/>
          <w:sz w:val="24"/>
          <w:szCs w:val="24"/>
        </w:rPr>
      </w:pPr>
      <w:r w:rsidRPr="006A33E8">
        <w:rPr>
          <w:rFonts w:cstheme="minorHAnsi"/>
          <w:b/>
          <w:sz w:val="24"/>
          <w:szCs w:val="24"/>
        </w:rPr>
        <w:t>Document</w:t>
      </w:r>
      <w:r w:rsidR="006A33E8" w:rsidRPr="006A33E8">
        <w:rPr>
          <w:rFonts w:cstheme="minorHAnsi"/>
          <w:b/>
          <w:sz w:val="24"/>
          <w:szCs w:val="24"/>
        </w:rPr>
        <w:t xml:space="preserve">ation and Reporting: </w:t>
      </w:r>
    </w:p>
    <w:p w:rsidR="006A33E8" w:rsidRDefault="006A33E8" w:rsidP="00054469">
      <w:pPr>
        <w:spacing w:after="0"/>
        <w:ind w:left="1800"/>
        <w:jc w:val="both"/>
        <w:rPr>
          <w:rFonts w:cstheme="minorHAnsi"/>
          <w:sz w:val="24"/>
          <w:szCs w:val="24"/>
        </w:rPr>
      </w:pPr>
    </w:p>
    <w:p w:rsidR="00DA20BF" w:rsidRDefault="00DA20BF" w:rsidP="00054469">
      <w:pPr>
        <w:spacing w:after="0"/>
        <w:ind w:left="1800"/>
        <w:jc w:val="both"/>
        <w:rPr>
          <w:rFonts w:cstheme="minorHAnsi"/>
          <w:sz w:val="24"/>
          <w:szCs w:val="24"/>
          <w:u w:val="single"/>
        </w:rPr>
      </w:pPr>
      <w:r>
        <w:rPr>
          <w:rFonts w:cstheme="minorHAnsi"/>
          <w:sz w:val="24"/>
          <w:szCs w:val="24"/>
        </w:rPr>
        <w:t xml:space="preserve">Master registers was prepared, counselor has maintained all clinical and counseling related register. PM has maintained his field visit reports, line listing of HRGs was computerized but some columns are left blank. ORWs have maintained form D. </w:t>
      </w:r>
      <w:r w:rsidRPr="00DA20BF">
        <w:rPr>
          <w:rFonts w:cstheme="minorHAnsi"/>
          <w:sz w:val="24"/>
          <w:szCs w:val="24"/>
          <w:u w:val="single"/>
        </w:rPr>
        <w:t xml:space="preserve">Peer Educators documentation is very poor and not evidence based. </w:t>
      </w:r>
      <w:r>
        <w:rPr>
          <w:rFonts w:cstheme="minorHAnsi"/>
          <w:sz w:val="24"/>
          <w:szCs w:val="24"/>
        </w:rPr>
        <w:t xml:space="preserve">Stock registers for condom and drugs were updated. </w:t>
      </w:r>
      <w:r w:rsidRPr="00DA20BF">
        <w:rPr>
          <w:rFonts w:cstheme="minorHAnsi"/>
          <w:sz w:val="24"/>
          <w:szCs w:val="24"/>
          <w:u w:val="single"/>
        </w:rPr>
        <w:t>Evidence based financial and programmatic records for social marketing of condom and drugs were not seen</w:t>
      </w:r>
      <w:r>
        <w:rPr>
          <w:rFonts w:cstheme="minorHAnsi"/>
          <w:sz w:val="24"/>
          <w:szCs w:val="24"/>
        </w:rPr>
        <w:t xml:space="preserve"> at TI level. Similarly, </w:t>
      </w:r>
      <w:r w:rsidRPr="00DA20BF">
        <w:rPr>
          <w:rFonts w:cstheme="minorHAnsi"/>
          <w:sz w:val="24"/>
          <w:szCs w:val="24"/>
          <w:u w:val="single"/>
        </w:rPr>
        <w:t xml:space="preserve">IPC format, actual worked done by Peer Educators and records available with TI team </w:t>
      </w:r>
      <w:r w:rsidR="002006FF" w:rsidRPr="00DA20BF">
        <w:rPr>
          <w:rFonts w:cstheme="minorHAnsi"/>
          <w:sz w:val="24"/>
          <w:szCs w:val="24"/>
          <w:u w:val="single"/>
        </w:rPr>
        <w:t>vary</w:t>
      </w:r>
      <w:r w:rsidRPr="00DA20BF">
        <w:rPr>
          <w:rFonts w:cstheme="minorHAnsi"/>
          <w:sz w:val="24"/>
          <w:szCs w:val="24"/>
          <w:u w:val="single"/>
        </w:rPr>
        <w:t xml:space="preserve"> from each others.</w:t>
      </w:r>
      <w:r>
        <w:rPr>
          <w:rFonts w:cstheme="minorHAnsi"/>
          <w:sz w:val="24"/>
          <w:szCs w:val="24"/>
          <w:u w:val="single"/>
        </w:rPr>
        <w:t xml:space="preserve"> </w:t>
      </w:r>
    </w:p>
    <w:p w:rsidR="006A33E8" w:rsidRDefault="006A33E8" w:rsidP="00054469">
      <w:pPr>
        <w:spacing w:after="0"/>
        <w:ind w:left="1800"/>
        <w:jc w:val="both"/>
        <w:rPr>
          <w:rFonts w:cstheme="minorHAnsi"/>
          <w:sz w:val="24"/>
          <w:szCs w:val="24"/>
          <w:u w:val="single"/>
        </w:rPr>
      </w:pPr>
    </w:p>
    <w:p w:rsidR="00A64DAB" w:rsidRDefault="00DA20BF" w:rsidP="00054469">
      <w:pPr>
        <w:spacing w:after="0"/>
        <w:ind w:left="1800"/>
        <w:jc w:val="both"/>
        <w:rPr>
          <w:rFonts w:cstheme="minorHAnsi"/>
          <w:sz w:val="24"/>
          <w:szCs w:val="24"/>
          <w:u w:val="single"/>
        </w:rPr>
      </w:pPr>
      <w:r>
        <w:rPr>
          <w:rFonts w:cstheme="minorHAnsi"/>
          <w:sz w:val="24"/>
          <w:szCs w:val="24"/>
          <w:u w:val="single"/>
        </w:rPr>
        <w:t xml:space="preserve">TSU PO has provided valuable inputs to TI team but TI team </w:t>
      </w:r>
      <w:r w:rsidR="002006FF" w:rsidRPr="00DA20BF">
        <w:rPr>
          <w:rFonts w:cstheme="minorHAnsi"/>
          <w:sz w:val="24"/>
          <w:szCs w:val="24"/>
        </w:rPr>
        <w:t>especially</w:t>
      </w:r>
      <w:r w:rsidRPr="00DA20BF">
        <w:rPr>
          <w:rFonts w:cstheme="minorHAnsi"/>
          <w:sz w:val="24"/>
          <w:szCs w:val="24"/>
        </w:rPr>
        <w:t xml:space="preserve"> PM </w:t>
      </w:r>
      <w:r>
        <w:rPr>
          <w:rFonts w:cstheme="minorHAnsi"/>
          <w:sz w:val="24"/>
          <w:szCs w:val="24"/>
          <w:u w:val="single"/>
        </w:rPr>
        <w:t xml:space="preserve">has not taken it seriously and </w:t>
      </w:r>
      <w:r w:rsidRPr="00DA20BF">
        <w:rPr>
          <w:rFonts w:cstheme="minorHAnsi"/>
          <w:sz w:val="24"/>
          <w:szCs w:val="24"/>
        </w:rPr>
        <w:t xml:space="preserve">many times team has </w:t>
      </w:r>
      <w:r>
        <w:rPr>
          <w:rFonts w:cstheme="minorHAnsi"/>
          <w:sz w:val="24"/>
          <w:szCs w:val="24"/>
          <w:u w:val="single"/>
        </w:rPr>
        <w:t xml:space="preserve">ignored recommendations and inputs of TSU PO. </w:t>
      </w:r>
    </w:p>
    <w:p w:rsidR="006A33E8" w:rsidRPr="003F08E9" w:rsidRDefault="006A33E8" w:rsidP="00054469">
      <w:pPr>
        <w:spacing w:after="0"/>
        <w:ind w:left="1800"/>
        <w:jc w:val="both"/>
        <w:rPr>
          <w:rFonts w:cstheme="minorHAnsi"/>
          <w:sz w:val="24"/>
          <w:szCs w:val="24"/>
        </w:rPr>
      </w:pPr>
    </w:p>
    <w:p w:rsidR="00184CD7" w:rsidRPr="003F08E9" w:rsidRDefault="001B0B9B" w:rsidP="00054469">
      <w:pPr>
        <w:pStyle w:val="ListParagraph"/>
        <w:numPr>
          <w:ilvl w:val="0"/>
          <w:numId w:val="1"/>
        </w:numPr>
        <w:spacing w:after="0"/>
        <w:ind w:firstLine="0"/>
        <w:jc w:val="both"/>
        <w:rPr>
          <w:rFonts w:cstheme="minorHAnsi"/>
          <w:b/>
          <w:sz w:val="24"/>
          <w:szCs w:val="24"/>
        </w:rPr>
      </w:pPr>
      <w:r w:rsidRPr="003F08E9">
        <w:rPr>
          <w:rFonts w:cstheme="minorHAnsi"/>
          <w:b/>
          <w:sz w:val="24"/>
          <w:szCs w:val="24"/>
        </w:rPr>
        <w:t xml:space="preserve">       </w:t>
      </w:r>
      <w:r w:rsidR="00184CD7" w:rsidRPr="003F08E9">
        <w:rPr>
          <w:rFonts w:cstheme="minorHAnsi"/>
          <w:b/>
          <w:sz w:val="24"/>
          <w:szCs w:val="24"/>
        </w:rPr>
        <w:t>Programme Deliverables</w:t>
      </w:r>
    </w:p>
    <w:p w:rsidR="00184CD7" w:rsidRPr="003F08E9" w:rsidRDefault="00184CD7" w:rsidP="00054469">
      <w:pPr>
        <w:pStyle w:val="ListParagraph"/>
        <w:spacing w:after="0"/>
        <w:ind w:left="1080"/>
        <w:jc w:val="both"/>
        <w:rPr>
          <w:rFonts w:cstheme="minorHAnsi"/>
          <w:b/>
          <w:sz w:val="24"/>
          <w:szCs w:val="24"/>
        </w:rPr>
      </w:pPr>
      <w:r w:rsidRPr="003F08E9">
        <w:rPr>
          <w:rFonts w:cstheme="minorHAnsi"/>
          <w:b/>
          <w:sz w:val="24"/>
          <w:szCs w:val="24"/>
        </w:rPr>
        <w:t>Outreach</w:t>
      </w:r>
    </w:p>
    <w:p w:rsidR="00184CD7" w:rsidRPr="003F08E9" w:rsidRDefault="00184CD7" w:rsidP="00054469">
      <w:pPr>
        <w:pStyle w:val="ListParagraph"/>
        <w:numPr>
          <w:ilvl w:val="0"/>
          <w:numId w:val="3"/>
        </w:numPr>
        <w:spacing w:after="0"/>
        <w:jc w:val="both"/>
        <w:rPr>
          <w:rFonts w:cstheme="minorHAnsi"/>
          <w:b/>
          <w:sz w:val="24"/>
          <w:szCs w:val="24"/>
        </w:rPr>
      </w:pPr>
      <w:r w:rsidRPr="003F08E9">
        <w:rPr>
          <w:rFonts w:cstheme="minorHAnsi"/>
          <w:b/>
          <w:sz w:val="24"/>
          <w:szCs w:val="24"/>
        </w:rPr>
        <w:t>Line listing of the HRG by category</w:t>
      </w:r>
    </w:p>
    <w:p w:rsidR="00AF7FB1" w:rsidRDefault="00AF7FB1" w:rsidP="00054469">
      <w:pPr>
        <w:spacing w:after="0"/>
        <w:ind w:left="1440"/>
        <w:jc w:val="both"/>
        <w:rPr>
          <w:rFonts w:cstheme="minorHAnsi"/>
          <w:sz w:val="24"/>
          <w:szCs w:val="24"/>
        </w:rPr>
      </w:pPr>
      <w:r w:rsidRPr="003F08E9">
        <w:rPr>
          <w:rFonts w:cstheme="minorHAnsi"/>
          <w:sz w:val="24"/>
          <w:szCs w:val="24"/>
        </w:rPr>
        <w:t>Line listing of 9888 HRGs were done and maintained in soft copy. Some columns were left blank and tracking of HRGs for various services like ICTC, Condom, Camps, STI treatment, Counseling were not captured in line listing.</w:t>
      </w:r>
    </w:p>
    <w:p w:rsidR="006A33E8" w:rsidRPr="003F08E9" w:rsidRDefault="006A33E8" w:rsidP="00054469">
      <w:pPr>
        <w:spacing w:after="0"/>
        <w:ind w:left="1440"/>
        <w:jc w:val="both"/>
        <w:rPr>
          <w:rFonts w:cstheme="minorHAnsi"/>
          <w:sz w:val="24"/>
          <w:szCs w:val="24"/>
        </w:rPr>
      </w:pPr>
    </w:p>
    <w:p w:rsidR="00184CD7" w:rsidRPr="003F08E9" w:rsidRDefault="00184CD7" w:rsidP="00054469">
      <w:pPr>
        <w:pStyle w:val="ListParagraph"/>
        <w:numPr>
          <w:ilvl w:val="0"/>
          <w:numId w:val="3"/>
        </w:numPr>
        <w:spacing w:after="0"/>
        <w:jc w:val="both"/>
        <w:rPr>
          <w:rFonts w:cstheme="minorHAnsi"/>
          <w:b/>
          <w:sz w:val="24"/>
          <w:szCs w:val="24"/>
        </w:rPr>
      </w:pPr>
      <w:r w:rsidRPr="003F08E9">
        <w:rPr>
          <w:rFonts w:cstheme="minorHAnsi"/>
          <w:b/>
          <w:sz w:val="24"/>
          <w:szCs w:val="24"/>
        </w:rPr>
        <w:t>Registration of migrants from 3 service sources i.e.STI Clinics, DIC and Counseling.</w:t>
      </w:r>
    </w:p>
    <w:p w:rsidR="00E920D5" w:rsidRPr="003F08E9" w:rsidRDefault="00E920D5" w:rsidP="00054469">
      <w:pPr>
        <w:spacing w:after="0"/>
        <w:ind w:left="1440"/>
        <w:jc w:val="both"/>
        <w:rPr>
          <w:rFonts w:cstheme="minorHAnsi"/>
          <w:sz w:val="24"/>
          <w:szCs w:val="24"/>
        </w:rPr>
      </w:pPr>
      <w:r w:rsidRPr="003F08E9">
        <w:rPr>
          <w:rFonts w:cstheme="minorHAnsi"/>
          <w:sz w:val="24"/>
          <w:szCs w:val="24"/>
        </w:rPr>
        <w:t xml:space="preserve">Total 9888 HRGs were registered, 2088 (21%), migrants through DICs, 4388 (44%), through camps and 3412 (34%) migrants were registered through Counseling service. </w:t>
      </w:r>
    </w:p>
    <w:p w:rsidR="00E920D5" w:rsidRPr="003F08E9" w:rsidRDefault="00E920D5" w:rsidP="00054469">
      <w:pPr>
        <w:spacing w:after="0" w:line="240" w:lineRule="auto"/>
        <w:ind w:left="1440"/>
        <w:jc w:val="both"/>
        <w:rPr>
          <w:rFonts w:eastAsia="Times New Roman" w:cstheme="minorHAnsi"/>
          <w:sz w:val="24"/>
          <w:szCs w:val="24"/>
        </w:rPr>
      </w:pPr>
      <w:r w:rsidRPr="003F08E9">
        <w:rPr>
          <w:rFonts w:eastAsia="Times New Roman" w:cstheme="minorHAnsi"/>
          <w:sz w:val="24"/>
          <w:szCs w:val="24"/>
        </w:rPr>
        <w:t xml:space="preserve">TI has only 2 DICs, DIC with project office is not attached. </w:t>
      </w:r>
      <w:r w:rsidRPr="003F08E9">
        <w:rPr>
          <w:rFonts w:eastAsia="Times New Roman" w:cstheme="minorHAnsi"/>
          <w:b/>
          <w:bCs/>
          <w:sz w:val="24"/>
          <w:szCs w:val="24"/>
        </w:rPr>
        <w:t>Project office is in residential areas and around 25 KMs far from target areas</w:t>
      </w:r>
      <w:r w:rsidRPr="003F08E9">
        <w:rPr>
          <w:rFonts w:eastAsia="Times New Roman" w:cstheme="minorHAnsi"/>
          <w:sz w:val="24"/>
          <w:szCs w:val="24"/>
        </w:rPr>
        <w:t>.</w:t>
      </w:r>
      <w:r w:rsidRPr="003F08E9">
        <w:rPr>
          <w:rFonts w:eastAsia="Times New Roman" w:cstheme="minorHAnsi"/>
          <w:sz w:val="24"/>
          <w:szCs w:val="24"/>
          <w:u w:val="single"/>
        </w:rPr>
        <w:t xml:space="preserve"> TI also registered migrants from non paid DICs, which is not DIC but stake holders shop / stall and it is against the NACO guideline</w:t>
      </w:r>
      <w:r w:rsidRPr="003F08E9">
        <w:rPr>
          <w:rFonts w:eastAsia="Times New Roman" w:cstheme="minorHAnsi"/>
          <w:sz w:val="24"/>
          <w:szCs w:val="24"/>
        </w:rPr>
        <w:t xml:space="preserve">. </w:t>
      </w:r>
      <w:r w:rsidR="002006FF" w:rsidRPr="003F08E9">
        <w:rPr>
          <w:rFonts w:eastAsia="Times New Roman" w:cstheme="minorHAnsi"/>
          <w:sz w:val="24"/>
          <w:szCs w:val="24"/>
        </w:rPr>
        <w:t>It</w:t>
      </w:r>
      <w:r w:rsidRPr="003F08E9">
        <w:rPr>
          <w:rFonts w:eastAsia="Times New Roman" w:cstheme="minorHAnsi"/>
          <w:sz w:val="24"/>
          <w:szCs w:val="24"/>
        </w:rPr>
        <w:t xml:space="preserve"> is claimed to register 2088 (21%) migrants through paid and non paid DICs. </w:t>
      </w:r>
      <w:r w:rsidRPr="003F08E9">
        <w:rPr>
          <w:rFonts w:eastAsia="Times New Roman" w:cstheme="minorHAnsi"/>
          <w:sz w:val="24"/>
          <w:szCs w:val="24"/>
          <w:u w:val="single"/>
        </w:rPr>
        <w:t>DIC foot fall is 3-4 migrants per day as an average</w:t>
      </w:r>
      <w:r w:rsidRPr="003F08E9">
        <w:rPr>
          <w:rFonts w:eastAsia="Times New Roman" w:cstheme="minorHAnsi"/>
          <w:sz w:val="24"/>
          <w:szCs w:val="24"/>
        </w:rPr>
        <w:t>.</w:t>
      </w:r>
    </w:p>
    <w:p w:rsidR="00E920D5" w:rsidRPr="003F08E9" w:rsidRDefault="00E920D5" w:rsidP="00054469">
      <w:pPr>
        <w:spacing w:after="0"/>
        <w:ind w:left="1440"/>
        <w:jc w:val="both"/>
        <w:rPr>
          <w:rFonts w:cstheme="minorHAnsi"/>
          <w:sz w:val="24"/>
          <w:szCs w:val="24"/>
        </w:rPr>
      </w:pPr>
      <w:r w:rsidRPr="003F08E9">
        <w:rPr>
          <w:rFonts w:cstheme="minorHAnsi"/>
          <w:sz w:val="24"/>
          <w:szCs w:val="24"/>
        </w:rPr>
        <w:tab/>
      </w:r>
    </w:p>
    <w:p w:rsidR="00184CD7" w:rsidRPr="003F08E9" w:rsidRDefault="00184CD7" w:rsidP="00054469">
      <w:pPr>
        <w:pStyle w:val="ListParagraph"/>
        <w:numPr>
          <w:ilvl w:val="0"/>
          <w:numId w:val="3"/>
        </w:numPr>
        <w:spacing w:after="0"/>
        <w:jc w:val="both"/>
        <w:rPr>
          <w:rFonts w:cstheme="minorHAnsi"/>
          <w:b/>
          <w:sz w:val="24"/>
          <w:szCs w:val="24"/>
        </w:rPr>
      </w:pPr>
      <w:r w:rsidRPr="003F08E9">
        <w:rPr>
          <w:rFonts w:cstheme="minorHAnsi"/>
          <w:b/>
          <w:sz w:val="24"/>
          <w:szCs w:val="24"/>
        </w:rPr>
        <w:t>Registration of truckers from 2 service sources i.e.STI Clinics and Counseling.</w:t>
      </w:r>
    </w:p>
    <w:p w:rsidR="006A33E8" w:rsidRDefault="006A33E8" w:rsidP="00054469">
      <w:pPr>
        <w:pStyle w:val="ListParagraph"/>
        <w:spacing w:after="0"/>
        <w:ind w:left="1440"/>
        <w:jc w:val="both"/>
        <w:rPr>
          <w:rFonts w:cstheme="minorHAnsi"/>
          <w:b/>
          <w:sz w:val="24"/>
          <w:szCs w:val="24"/>
        </w:rPr>
      </w:pPr>
    </w:p>
    <w:p w:rsidR="00E920D5" w:rsidRPr="003F08E9" w:rsidRDefault="00E920D5" w:rsidP="00054469">
      <w:pPr>
        <w:pStyle w:val="ListParagraph"/>
        <w:spacing w:after="0"/>
        <w:ind w:left="1440"/>
        <w:jc w:val="both"/>
        <w:rPr>
          <w:rFonts w:cstheme="minorHAnsi"/>
          <w:b/>
          <w:sz w:val="24"/>
          <w:szCs w:val="24"/>
        </w:rPr>
      </w:pPr>
      <w:r w:rsidRPr="003F08E9">
        <w:rPr>
          <w:rFonts w:cstheme="minorHAnsi"/>
          <w:b/>
          <w:sz w:val="24"/>
          <w:szCs w:val="24"/>
        </w:rPr>
        <w:t>Not Applicable</w:t>
      </w:r>
    </w:p>
    <w:p w:rsidR="00E920D5" w:rsidRDefault="00E920D5" w:rsidP="00054469">
      <w:pPr>
        <w:pStyle w:val="ListParagraph"/>
        <w:spacing w:after="0"/>
        <w:ind w:left="1440"/>
        <w:jc w:val="both"/>
        <w:rPr>
          <w:rFonts w:cstheme="minorHAnsi"/>
          <w:b/>
          <w:sz w:val="24"/>
          <w:szCs w:val="24"/>
        </w:rPr>
      </w:pPr>
    </w:p>
    <w:p w:rsidR="006A33E8" w:rsidRDefault="006A33E8" w:rsidP="00054469">
      <w:pPr>
        <w:pStyle w:val="ListParagraph"/>
        <w:spacing w:after="0"/>
        <w:ind w:left="1440"/>
        <w:jc w:val="both"/>
        <w:rPr>
          <w:rFonts w:cstheme="minorHAnsi"/>
          <w:b/>
          <w:sz w:val="24"/>
          <w:szCs w:val="24"/>
        </w:rPr>
      </w:pPr>
    </w:p>
    <w:p w:rsidR="006A33E8" w:rsidRPr="003F08E9" w:rsidRDefault="006A33E8" w:rsidP="00054469">
      <w:pPr>
        <w:pStyle w:val="ListParagraph"/>
        <w:spacing w:after="0"/>
        <w:ind w:left="1440"/>
        <w:jc w:val="both"/>
        <w:rPr>
          <w:rFonts w:cstheme="minorHAnsi"/>
          <w:b/>
          <w:sz w:val="24"/>
          <w:szCs w:val="24"/>
        </w:rPr>
      </w:pPr>
    </w:p>
    <w:p w:rsidR="00184CD7" w:rsidRPr="003F08E9" w:rsidRDefault="00184CD7" w:rsidP="00054469">
      <w:pPr>
        <w:pStyle w:val="ListParagraph"/>
        <w:numPr>
          <w:ilvl w:val="0"/>
          <w:numId w:val="3"/>
        </w:numPr>
        <w:spacing w:after="0"/>
        <w:jc w:val="both"/>
        <w:rPr>
          <w:rFonts w:cstheme="minorHAnsi"/>
          <w:b/>
          <w:sz w:val="24"/>
          <w:szCs w:val="24"/>
        </w:rPr>
      </w:pPr>
      <w:r w:rsidRPr="003F08E9">
        <w:rPr>
          <w:rFonts w:cstheme="minorHAnsi"/>
          <w:b/>
          <w:sz w:val="24"/>
          <w:szCs w:val="24"/>
        </w:rPr>
        <w:t>Micro planning in place and the same is reflected in Quality and documentation.</w:t>
      </w:r>
    </w:p>
    <w:p w:rsidR="00E920D5" w:rsidRPr="003F08E9" w:rsidRDefault="00E920D5" w:rsidP="00054469">
      <w:pPr>
        <w:pStyle w:val="ListParagraph"/>
        <w:spacing w:after="0" w:line="240" w:lineRule="auto"/>
        <w:ind w:left="1440"/>
        <w:jc w:val="both"/>
        <w:rPr>
          <w:rFonts w:eastAsia="Times New Roman" w:cstheme="minorHAnsi"/>
          <w:sz w:val="24"/>
          <w:szCs w:val="24"/>
        </w:rPr>
      </w:pPr>
    </w:p>
    <w:p w:rsidR="00E920D5" w:rsidRPr="003F08E9" w:rsidRDefault="00E920D5" w:rsidP="00054469">
      <w:pPr>
        <w:pStyle w:val="ListParagraph"/>
        <w:spacing w:after="0" w:line="240" w:lineRule="auto"/>
        <w:ind w:left="1440"/>
        <w:jc w:val="both"/>
        <w:rPr>
          <w:rFonts w:eastAsia="Times New Roman" w:cstheme="minorHAnsi"/>
          <w:sz w:val="24"/>
          <w:szCs w:val="24"/>
        </w:rPr>
      </w:pPr>
      <w:r w:rsidRPr="003F08E9">
        <w:rPr>
          <w:rFonts w:eastAsia="Times New Roman" w:cstheme="minorHAnsi"/>
          <w:sz w:val="24"/>
          <w:szCs w:val="24"/>
        </w:rPr>
        <w:t xml:space="preserve">Out Reach plan is prepared </w:t>
      </w:r>
      <w:r w:rsidRPr="003F08E9">
        <w:rPr>
          <w:rFonts w:eastAsia="Times New Roman" w:cstheme="minorHAnsi"/>
          <w:sz w:val="24"/>
          <w:szCs w:val="24"/>
          <w:u w:val="single"/>
        </w:rPr>
        <w:t xml:space="preserve">but micro plan is </w:t>
      </w:r>
      <w:r w:rsidR="002006FF" w:rsidRPr="003F08E9">
        <w:rPr>
          <w:rFonts w:eastAsia="Times New Roman" w:cstheme="minorHAnsi"/>
          <w:sz w:val="24"/>
          <w:szCs w:val="24"/>
          <w:u w:val="single"/>
        </w:rPr>
        <w:t>neither in place nor</w:t>
      </w:r>
      <w:r w:rsidRPr="003F08E9">
        <w:rPr>
          <w:rFonts w:eastAsia="Times New Roman" w:cstheme="minorHAnsi"/>
          <w:sz w:val="24"/>
          <w:szCs w:val="24"/>
          <w:u w:val="single"/>
        </w:rPr>
        <w:t xml:space="preserve"> in use</w:t>
      </w:r>
      <w:r w:rsidRPr="003F08E9">
        <w:rPr>
          <w:rFonts w:eastAsia="Times New Roman" w:cstheme="minorHAnsi"/>
          <w:sz w:val="24"/>
          <w:szCs w:val="24"/>
        </w:rPr>
        <w:t xml:space="preserve">. TI team specially PM and ORWs have lacks of clarity on </w:t>
      </w:r>
      <w:r w:rsidR="002006FF" w:rsidRPr="003F08E9">
        <w:rPr>
          <w:rFonts w:eastAsia="Times New Roman" w:cstheme="minorHAnsi"/>
          <w:sz w:val="24"/>
          <w:szCs w:val="24"/>
        </w:rPr>
        <w:t>Outreach</w:t>
      </w:r>
      <w:r w:rsidRPr="003F08E9">
        <w:rPr>
          <w:rFonts w:eastAsia="Times New Roman" w:cstheme="minorHAnsi"/>
          <w:sz w:val="24"/>
          <w:szCs w:val="24"/>
        </w:rPr>
        <w:t xml:space="preserve"> plan. Planning is prepared only in format but not visible in implementation level. </w:t>
      </w:r>
    </w:p>
    <w:p w:rsidR="00E920D5" w:rsidRPr="003F08E9" w:rsidRDefault="00E920D5" w:rsidP="00054469">
      <w:pPr>
        <w:spacing w:after="0"/>
        <w:ind w:left="1440"/>
        <w:jc w:val="both"/>
        <w:rPr>
          <w:rFonts w:cstheme="minorHAnsi"/>
          <w:sz w:val="24"/>
          <w:szCs w:val="24"/>
        </w:rPr>
      </w:pPr>
    </w:p>
    <w:p w:rsidR="0062410F" w:rsidRPr="003F08E9" w:rsidRDefault="00184CD7"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 xml:space="preserve">Coverage </w:t>
      </w:r>
      <w:r w:rsidR="00D22F9E" w:rsidRPr="003F08E9">
        <w:rPr>
          <w:rFonts w:cstheme="minorHAnsi"/>
          <w:b/>
          <w:sz w:val="24"/>
          <w:szCs w:val="24"/>
        </w:rPr>
        <w:t>of target population (sub-group wise); Target/Regular  Contacts only in HRGs</w:t>
      </w:r>
      <w:r w:rsidR="00E920D5" w:rsidRPr="003F08E9">
        <w:rPr>
          <w:rFonts w:cstheme="minorHAnsi"/>
          <w:b/>
          <w:sz w:val="24"/>
          <w:szCs w:val="24"/>
        </w:rPr>
        <w:t>.</w:t>
      </w:r>
    </w:p>
    <w:p w:rsidR="00E920D5" w:rsidRPr="003F08E9" w:rsidRDefault="00E920D5" w:rsidP="00054469">
      <w:pPr>
        <w:pStyle w:val="ListParagraph"/>
        <w:spacing w:after="0"/>
        <w:ind w:left="1440"/>
        <w:jc w:val="both"/>
        <w:rPr>
          <w:rFonts w:cstheme="minorHAnsi"/>
          <w:sz w:val="24"/>
          <w:szCs w:val="24"/>
        </w:rPr>
      </w:pPr>
    </w:p>
    <w:p w:rsidR="00E920D5" w:rsidRPr="003F08E9" w:rsidRDefault="000E7CF4" w:rsidP="00054469">
      <w:pPr>
        <w:pStyle w:val="ListParagraph"/>
        <w:spacing w:after="0"/>
        <w:ind w:left="1440"/>
        <w:jc w:val="both"/>
        <w:rPr>
          <w:rFonts w:cstheme="minorHAnsi"/>
          <w:sz w:val="24"/>
          <w:szCs w:val="24"/>
        </w:rPr>
      </w:pPr>
      <w:r w:rsidRPr="001549AD">
        <w:rPr>
          <w:rFonts w:cstheme="minorHAnsi"/>
          <w:sz w:val="24"/>
          <w:szCs w:val="24"/>
          <w:u w:val="single"/>
        </w:rPr>
        <w:t>In last 6 months, TI has 5527 migrants were registered by TI NGO. Out of which 1585 (29%) were from Maharashtra and 3942 were from Source states (71%). TI has appointed 13 peers, out of which 8 (62%) are from Maharashtra and 5 (38%) are from Source states.</w:t>
      </w:r>
      <w:r w:rsidRPr="003F08E9">
        <w:rPr>
          <w:rFonts w:cstheme="minorHAnsi"/>
          <w:sz w:val="24"/>
          <w:szCs w:val="24"/>
        </w:rPr>
        <w:t xml:space="preserve"> During field visit of 3 sites, it is observed that interacted migrants are mostly from Maharashtra and not from source states. During IPC at one manufacturing unit 7 migrants were present but all were non-registered migrants.</w:t>
      </w:r>
    </w:p>
    <w:p w:rsidR="000E7CF4" w:rsidRPr="003F08E9" w:rsidRDefault="000E7CF4" w:rsidP="00054469">
      <w:pPr>
        <w:pStyle w:val="ListParagraph"/>
        <w:spacing w:after="0"/>
        <w:ind w:left="1440"/>
        <w:jc w:val="both"/>
        <w:rPr>
          <w:rFonts w:cstheme="minorHAnsi"/>
          <w:sz w:val="24"/>
          <w:szCs w:val="24"/>
        </w:rPr>
      </w:pPr>
    </w:p>
    <w:p w:rsidR="000E7CF4" w:rsidRDefault="000E7CF4" w:rsidP="00054469">
      <w:pPr>
        <w:pStyle w:val="ListParagraph"/>
        <w:spacing w:after="0"/>
        <w:ind w:left="1440"/>
        <w:jc w:val="both"/>
        <w:rPr>
          <w:rFonts w:cstheme="minorHAnsi"/>
          <w:sz w:val="24"/>
          <w:szCs w:val="24"/>
        </w:rPr>
      </w:pPr>
      <w:r w:rsidRPr="003F08E9">
        <w:rPr>
          <w:rFonts w:cstheme="minorHAnsi"/>
          <w:sz w:val="24"/>
          <w:szCs w:val="24"/>
        </w:rPr>
        <w:t>Thus, it is seen that TI has focused on Maharashtra based locals / migrants and not on migrants of source states.</w:t>
      </w:r>
    </w:p>
    <w:p w:rsidR="00DA20BF" w:rsidRPr="003F08E9" w:rsidRDefault="00DA20BF" w:rsidP="00054469">
      <w:pPr>
        <w:pStyle w:val="ListParagraph"/>
        <w:spacing w:after="0"/>
        <w:ind w:left="1440"/>
        <w:jc w:val="both"/>
        <w:rPr>
          <w:rFonts w:cstheme="minorHAnsi"/>
          <w:sz w:val="24"/>
          <w:szCs w:val="24"/>
        </w:rPr>
      </w:pPr>
    </w:p>
    <w:p w:rsidR="00D22F9E" w:rsidRPr="003F08E9" w:rsidRDefault="00D22F9E"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Outreach planning-quality, documentation and reflection in implementation.</w:t>
      </w:r>
    </w:p>
    <w:p w:rsidR="007655A8" w:rsidRPr="003F08E9" w:rsidRDefault="002006FF" w:rsidP="00054469">
      <w:pPr>
        <w:pStyle w:val="ListParagraph"/>
        <w:spacing w:after="0"/>
        <w:ind w:left="1440"/>
        <w:jc w:val="both"/>
        <w:rPr>
          <w:rFonts w:cstheme="minorHAnsi"/>
          <w:sz w:val="24"/>
          <w:szCs w:val="24"/>
        </w:rPr>
      </w:pPr>
      <w:r w:rsidRPr="003F08E9">
        <w:rPr>
          <w:rFonts w:cstheme="minorHAnsi"/>
          <w:sz w:val="24"/>
          <w:szCs w:val="24"/>
        </w:rPr>
        <w:t>Outreach</w:t>
      </w:r>
      <w:r w:rsidR="007655A8" w:rsidRPr="003F08E9">
        <w:rPr>
          <w:rFonts w:cstheme="minorHAnsi"/>
          <w:sz w:val="24"/>
          <w:szCs w:val="24"/>
        </w:rPr>
        <w:t xml:space="preserve"> planning is prepared in format and is not visible in field implementation. Individual HRGs were not tracked for service delivered. In master register too, services provided to migrants were not captured. Peer Educators do not have any clarity about planning and documentation,</w:t>
      </w:r>
    </w:p>
    <w:p w:rsidR="007655A8" w:rsidRPr="003F08E9" w:rsidRDefault="007655A8" w:rsidP="00054469">
      <w:pPr>
        <w:pStyle w:val="ListParagraph"/>
        <w:spacing w:after="0"/>
        <w:ind w:left="1080"/>
        <w:jc w:val="both"/>
        <w:rPr>
          <w:rFonts w:cstheme="minorHAnsi"/>
          <w:sz w:val="24"/>
          <w:szCs w:val="24"/>
        </w:rPr>
      </w:pPr>
    </w:p>
    <w:p w:rsidR="00D22F9E" w:rsidRPr="003F08E9" w:rsidRDefault="00D22F9E"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PF: HRG ratio, PE: migrants/truckers.</w:t>
      </w:r>
    </w:p>
    <w:p w:rsidR="007655A8" w:rsidRPr="003F08E9" w:rsidRDefault="007655A8" w:rsidP="00054469">
      <w:pPr>
        <w:pStyle w:val="ListParagraph"/>
        <w:spacing w:after="0" w:line="240" w:lineRule="auto"/>
        <w:ind w:left="1440"/>
        <w:jc w:val="both"/>
        <w:rPr>
          <w:rFonts w:eastAsia="Times New Roman" w:cstheme="minorHAnsi"/>
          <w:sz w:val="24"/>
          <w:szCs w:val="24"/>
        </w:rPr>
      </w:pPr>
      <w:r w:rsidRPr="003F08E9">
        <w:rPr>
          <w:rFonts w:eastAsia="Times New Roman" w:cstheme="minorHAnsi"/>
          <w:sz w:val="24"/>
          <w:szCs w:val="24"/>
        </w:rPr>
        <w:t xml:space="preserve">13 Peer educators are appointed to cover 10000 migrants. Evaluation team could </w:t>
      </w:r>
      <w:r w:rsidR="002006FF" w:rsidRPr="003F08E9">
        <w:rPr>
          <w:rFonts w:eastAsia="Times New Roman" w:cstheme="minorHAnsi"/>
          <w:sz w:val="24"/>
          <w:szCs w:val="24"/>
        </w:rPr>
        <w:t>meet</w:t>
      </w:r>
      <w:r w:rsidRPr="003F08E9">
        <w:rPr>
          <w:rFonts w:eastAsia="Times New Roman" w:cstheme="minorHAnsi"/>
          <w:sz w:val="24"/>
          <w:szCs w:val="24"/>
        </w:rPr>
        <w:t xml:space="preserve"> few Peer educators who were not ready to interact with evaluation team. Only 38% (5) Peers are from the source states.</w:t>
      </w:r>
    </w:p>
    <w:p w:rsidR="00E920D5" w:rsidRPr="003F08E9" w:rsidRDefault="00E920D5" w:rsidP="00054469">
      <w:pPr>
        <w:pStyle w:val="ListParagraph"/>
        <w:spacing w:after="0"/>
        <w:ind w:left="1440"/>
        <w:jc w:val="both"/>
        <w:rPr>
          <w:rFonts w:cstheme="minorHAnsi"/>
          <w:sz w:val="24"/>
          <w:szCs w:val="24"/>
        </w:rPr>
      </w:pPr>
    </w:p>
    <w:p w:rsidR="00D22F9E" w:rsidRPr="00DA20BF" w:rsidRDefault="00D22F9E" w:rsidP="00054469">
      <w:pPr>
        <w:pStyle w:val="ListParagraph"/>
        <w:numPr>
          <w:ilvl w:val="0"/>
          <w:numId w:val="3"/>
        </w:numPr>
        <w:spacing w:after="0"/>
        <w:ind w:left="1080" w:firstLine="0"/>
        <w:jc w:val="both"/>
        <w:rPr>
          <w:rFonts w:cstheme="minorHAnsi"/>
          <w:b/>
          <w:i/>
          <w:sz w:val="24"/>
          <w:szCs w:val="24"/>
        </w:rPr>
      </w:pPr>
      <w:r w:rsidRPr="00DA20BF">
        <w:rPr>
          <w:rFonts w:cstheme="minorHAnsi"/>
          <w:b/>
          <w:i/>
          <w:sz w:val="24"/>
          <w:szCs w:val="24"/>
        </w:rPr>
        <w:t>Regular contacts (as contacting the community member</w:t>
      </w:r>
      <w:r w:rsidR="00323370" w:rsidRPr="00DA20BF">
        <w:rPr>
          <w:rFonts w:cstheme="minorHAnsi"/>
          <w:b/>
          <w:i/>
          <w:sz w:val="24"/>
          <w:szCs w:val="24"/>
        </w:rPr>
        <w:t>s by the outreach workers/Peers</w:t>
      </w:r>
      <w:r w:rsidR="009F7A36" w:rsidRPr="00DA20BF">
        <w:rPr>
          <w:rFonts w:cstheme="minorHAnsi"/>
          <w:b/>
          <w:i/>
          <w:sz w:val="24"/>
          <w:szCs w:val="24"/>
        </w:rPr>
        <w:t xml:space="preserve"> </w:t>
      </w:r>
      <w:r w:rsidRPr="00DA20BF">
        <w:rPr>
          <w:rFonts w:cstheme="minorHAnsi"/>
          <w:b/>
          <w:i/>
          <w:sz w:val="24"/>
          <w:szCs w:val="24"/>
        </w:rPr>
        <w:t xml:space="preserve">at least twice a month and providing services as such as condoms and other referral </w:t>
      </w:r>
      <w:r w:rsidR="009F7A36" w:rsidRPr="00DA20BF">
        <w:rPr>
          <w:rFonts w:cstheme="minorHAnsi"/>
          <w:b/>
          <w:i/>
          <w:sz w:val="24"/>
          <w:szCs w:val="24"/>
        </w:rPr>
        <w:t>Services</w:t>
      </w:r>
      <w:r w:rsidRPr="00DA20BF">
        <w:rPr>
          <w:rFonts w:cstheme="minorHAnsi"/>
          <w:b/>
          <w:i/>
          <w:sz w:val="24"/>
          <w:szCs w:val="24"/>
        </w:rPr>
        <w:t xml:space="preserve"> for FSW and MSM, TG and 20 days in a month and providing Needle and </w:t>
      </w:r>
      <w:r w:rsidR="009F7A36" w:rsidRPr="00DA20BF">
        <w:rPr>
          <w:rFonts w:cstheme="minorHAnsi"/>
          <w:b/>
          <w:i/>
          <w:sz w:val="24"/>
          <w:szCs w:val="24"/>
        </w:rPr>
        <w:t>Syringes) -</w:t>
      </w:r>
      <w:r w:rsidRPr="00DA20BF">
        <w:rPr>
          <w:rFonts w:cstheme="minorHAnsi"/>
          <w:b/>
          <w:i/>
          <w:sz w:val="24"/>
          <w:szCs w:val="24"/>
        </w:rPr>
        <w:t xml:space="preserve"> understanding among the project staff, reflection in impact among the </w:t>
      </w:r>
      <w:r w:rsidR="009F7A36" w:rsidRPr="00DA20BF">
        <w:rPr>
          <w:rFonts w:cstheme="minorHAnsi"/>
          <w:b/>
          <w:i/>
          <w:sz w:val="24"/>
          <w:szCs w:val="24"/>
        </w:rPr>
        <w:t>Community</w:t>
      </w:r>
      <w:r w:rsidRPr="00DA20BF">
        <w:rPr>
          <w:rFonts w:cstheme="minorHAnsi"/>
          <w:b/>
          <w:i/>
          <w:sz w:val="24"/>
          <w:szCs w:val="24"/>
        </w:rPr>
        <w:t xml:space="preserve"> members.</w:t>
      </w:r>
    </w:p>
    <w:p w:rsidR="00323370" w:rsidRPr="003F08E9" w:rsidRDefault="00323370" w:rsidP="00054469">
      <w:pPr>
        <w:pStyle w:val="ListParagraph"/>
        <w:spacing w:after="0"/>
        <w:ind w:left="1080"/>
        <w:jc w:val="both"/>
        <w:rPr>
          <w:rFonts w:cstheme="minorHAnsi"/>
          <w:sz w:val="24"/>
          <w:szCs w:val="24"/>
        </w:rPr>
      </w:pPr>
    </w:p>
    <w:p w:rsidR="00323370" w:rsidRPr="003F08E9" w:rsidRDefault="00323370" w:rsidP="00054469">
      <w:pPr>
        <w:pStyle w:val="ListParagraph"/>
        <w:spacing w:after="0"/>
        <w:ind w:left="1080" w:firstLine="360"/>
        <w:jc w:val="both"/>
        <w:rPr>
          <w:rFonts w:cstheme="minorHAnsi"/>
          <w:sz w:val="24"/>
          <w:szCs w:val="24"/>
        </w:rPr>
      </w:pPr>
      <w:r w:rsidRPr="003F08E9">
        <w:rPr>
          <w:rFonts w:cstheme="minorHAnsi"/>
          <w:sz w:val="24"/>
          <w:szCs w:val="24"/>
        </w:rPr>
        <w:t xml:space="preserve">Not Applicable for migrant project </w:t>
      </w:r>
    </w:p>
    <w:p w:rsidR="00E920D5" w:rsidRPr="003F08E9" w:rsidRDefault="00E920D5" w:rsidP="00054469">
      <w:pPr>
        <w:pStyle w:val="ListParagraph"/>
        <w:spacing w:after="0"/>
        <w:ind w:left="1080"/>
        <w:jc w:val="both"/>
        <w:rPr>
          <w:rFonts w:cstheme="minorHAnsi"/>
          <w:sz w:val="24"/>
          <w:szCs w:val="24"/>
        </w:rPr>
      </w:pPr>
    </w:p>
    <w:p w:rsidR="00D22F9E" w:rsidRPr="003F08E9" w:rsidRDefault="00D22F9E"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Documentation of the peer education.</w:t>
      </w:r>
    </w:p>
    <w:p w:rsidR="00E920D5" w:rsidRDefault="00F266D6" w:rsidP="00054469">
      <w:pPr>
        <w:spacing w:after="0"/>
        <w:ind w:left="1440"/>
        <w:jc w:val="both"/>
        <w:rPr>
          <w:rFonts w:cstheme="minorHAnsi"/>
          <w:sz w:val="24"/>
          <w:szCs w:val="24"/>
        </w:rPr>
      </w:pPr>
      <w:r w:rsidRPr="003F08E9">
        <w:rPr>
          <w:rFonts w:cstheme="minorHAnsi"/>
          <w:sz w:val="24"/>
          <w:szCs w:val="24"/>
        </w:rPr>
        <w:t xml:space="preserve">Peer Educators have only IEC BCC material. PEs are performing IPC without using any chart paper, pen or material and IPCs which were observed are just like group </w:t>
      </w:r>
      <w:r w:rsidRPr="003F08E9">
        <w:rPr>
          <w:rFonts w:cstheme="minorHAnsi"/>
          <w:sz w:val="24"/>
          <w:szCs w:val="24"/>
        </w:rPr>
        <w:lastRenderedPageBreak/>
        <w:t xml:space="preserve">meeting. Interacted PEs have not performed IPC in last 2 months. Specially during April month none PEs have performed IPC. </w:t>
      </w:r>
    </w:p>
    <w:p w:rsidR="006A33E8" w:rsidRPr="003F08E9" w:rsidRDefault="006A33E8" w:rsidP="00054469">
      <w:pPr>
        <w:spacing w:after="0"/>
        <w:ind w:left="1440"/>
        <w:jc w:val="both"/>
        <w:rPr>
          <w:rFonts w:cstheme="minorHAnsi"/>
          <w:sz w:val="24"/>
          <w:szCs w:val="24"/>
        </w:rPr>
      </w:pPr>
    </w:p>
    <w:p w:rsidR="00D22F9E" w:rsidRPr="003F08E9" w:rsidRDefault="009F7A36"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 xml:space="preserve"> </w:t>
      </w:r>
      <w:r w:rsidR="00D22F9E" w:rsidRPr="003F08E9">
        <w:rPr>
          <w:rFonts w:cstheme="minorHAnsi"/>
          <w:b/>
          <w:sz w:val="24"/>
          <w:szCs w:val="24"/>
        </w:rPr>
        <w:t>Quality of peer education-messages, skills and reflection in the community.</w:t>
      </w:r>
    </w:p>
    <w:p w:rsidR="00E920D5" w:rsidRPr="003F08E9" w:rsidRDefault="00F266D6" w:rsidP="00054469">
      <w:pPr>
        <w:pStyle w:val="ListParagraph"/>
        <w:spacing w:after="0"/>
        <w:ind w:left="1440"/>
        <w:jc w:val="both"/>
        <w:rPr>
          <w:rFonts w:cstheme="minorHAnsi"/>
          <w:sz w:val="24"/>
          <w:szCs w:val="24"/>
        </w:rPr>
      </w:pPr>
      <w:r w:rsidRPr="003F08E9">
        <w:rPr>
          <w:rFonts w:cstheme="minorHAnsi"/>
          <w:sz w:val="24"/>
          <w:szCs w:val="24"/>
        </w:rPr>
        <w:t>Out of 6 PEs interacted (against 13 appointed), only 1 was able to do IPC, other are not able to do IPC. All interacted PEs were from destination state and not from source state not migrants. Peer have poor knowledge about basics of HIV, Social marketing, STI etc.</w:t>
      </w:r>
    </w:p>
    <w:p w:rsidR="000E7CF4" w:rsidRPr="003F08E9" w:rsidRDefault="000E7CF4" w:rsidP="00054469">
      <w:pPr>
        <w:pStyle w:val="ListParagraph"/>
        <w:spacing w:after="0"/>
        <w:ind w:left="1080"/>
        <w:jc w:val="both"/>
        <w:rPr>
          <w:rFonts w:cstheme="minorHAnsi"/>
          <w:b/>
          <w:sz w:val="24"/>
          <w:szCs w:val="24"/>
        </w:rPr>
      </w:pPr>
    </w:p>
    <w:p w:rsidR="00D22F9E" w:rsidRPr="003F08E9" w:rsidRDefault="009F7A36" w:rsidP="00054469">
      <w:pPr>
        <w:pStyle w:val="ListParagraph"/>
        <w:numPr>
          <w:ilvl w:val="0"/>
          <w:numId w:val="3"/>
        </w:numPr>
        <w:spacing w:after="0"/>
        <w:ind w:left="1080" w:firstLine="0"/>
        <w:jc w:val="both"/>
        <w:rPr>
          <w:rFonts w:cstheme="minorHAnsi"/>
          <w:b/>
          <w:sz w:val="24"/>
          <w:szCs w:val="24"/>
        </w:rPr>
      </w:pPr>
      <w:r w:rsidRPr="003F08E9">
        <w:rPr>
          <w:rFonts w:cstheme="minorHAnsi"/>
          <w:b/>
          <w:sz w:val="24"/>
          <w:szCs w:val="24"/>
        </w:rPr>
        <w:t xml:space="preserve"> </w:t>
      </w:r>
      <w:r w:rsidR="00D22F9E" w:rsidRPr="003F08E9">
        <w:rPr>
          <w:rFonts w:cstheme="minorHAnsi"/>
          <w:b/>
          <w:sz w:val="24"/>
          <w:szCs w:val="24"/>
        </w:rPr>
        <w:t>Supervision-mechanism, process, follow-up in action taken etc.</w:t>
      </w:r>
    </w:p>
    <w:p w:rsidR="00F266D6" w:rsidRPr="003F08E9" w:rsidRDefault="00F266D6" w:rsidP="00054469">
      <w:pPr>
        <w:pStyle w:val="ListParagraph"/>
        <w:spacing w:after="0" w:line="240" w:lineRule="auto"/>
        <w:ind w:left="1440"/>
        <w:jc w:val="both"/>
        <w:rPr>
          <w:rFonts w:eastAsia="Times New Roman" w:cstheme="minorHAnsi"/>
          <w:color w:val="000000"/>
          <w:sz w:val="24"/>
          <w:szCs w:val="24"/>
        </w:rPr>
      </w:pPr>
      <w:r w:rsidRPr="003F08E9">
        <w:rPr>
          <w:rFonts w:eastAsia="Times New Roman" w:cstheme="minorHAnsi"/>
          <w:color w:val="000000"/>
          <w:sz w:val="24"/>
          <w:szCs w:val="24"/>
        </w:rPr>
        <w:t>However, PM has conducted monthly review meetings, Project Director attended only</w:t>
      </w:r>
      <w:r w:rsidRPr="003F08E9">
        <w:rPr>
          <w:rFonts w:eastAsia="Times New Roman" w:cstheme="minorHAnsi"/>
          <w:b/>
          <w:bCs/>
          <w:color w:val="000000"/>
          <w:sz w:val="24"/>
          <w:szCs w:val="24"/>
          <w:u w:val="single"/>
        </w:rPr>
        <w:t xml:space="preserve"> 2 meetings in last 12 months</w:t>
      </w:r>
      <w:r w:rsidRPr="003F08E9">
        <w:rPr>
          <w:rFonts w:eastAsia="Times New Roman" w:cstheme="minorHAnsi"/>
          <w:color w:val="000000"/>
          <w:sz w:val="24"/>
          <w:szCs w:val="24"/>
        </w:rPr>
        <w:t xml:space="preserve"> i.e</w:t>
      </w:r>
      <w:r w:rsidRPr="003F08E9">
        <w:rPr>
          <w:rFonts w:eastAsia="Times New Roman" w:cstheme="minorHAnsi"/>
          <w:b/>
          <w:bCs/>
          <w:color w:val="000000"/>
          <w:sz w:val="24"/>
          <w:szCs w:val="24"/>
          <w:u w:val="single"/>
        </w:rPr>
        <w:t>. 16% meetings</w:t>
      </w:r>
      <w:r w:rsidRPr="003F08E9">
        <w:rPr>
          <w:rFonts w:eastAsia="Times New Roman" w:cstheme="minorHAnsi"/>
          <w:color w:val="000000"/>
          <w:sz w:val="24"/>
          <w:szCs w:val="24"/>
        </w:rPr>
        <w:t xml:space="preserve"> attended. No review meeting with Peer Educators were done. </w:t>
      </w:r>
    </w:p>
    <w:p w:rsidR="00F266D6" w:rsidRPr="003F08E9" w:rsidRDefault="00F266D6" w:rsidP="00054469">
      <w:pPr>
        <w:pStyle w:val="ListParagraph"/>
        <w:spacing w:after="0" w:line="240" w:lineRule="auto"/>
        <w:ind w:left="1440"/>
        <w:jc w:val="both"/>
        <w:rPr>
          <w:rFonts w:eastAsia="Times New Roman" w:cstheme="minorHAnsi"/>
          <w:color w:val="000000"/>
          <w:sz w:val="24"/>
          <w:szCs w:val="24"/>
        </w:rPr>
      </w:pPr>
    </w:p>
    <w:p w:rsidR="00F266D6" w:rsidRPr="003F08E9" w:rsidRDefault="00F266D6" w:rsidP="00054469">
      <w:pPr>
        <w:pStyle w:val="ListParagraph"/>
        <w:spacing w:after="0" w:line="240" w:lineRule="auto"/>
        <w:ind w:left="1440"/>
        <w:jc w:val="both"/>
        <w:rPr>
          <w:rFonts w:eastAsia="Times New Roman" w:cstheme="minorHAnsi"/>
          <w:color w:val="000000"/>
          <w:sz w:val="24"/>
          <w:szCs w:val="24"/>
        </w:rPr>
      </w:pPr>
      <w:r w:rsidRPr="003F08E9">
        <w:rPr>
          <w:rFonts w:eastAsia="Times New Roman" w:cstheme="minorHAnsi"/>
          <w:color w:val="000000"/>
          <w:sz w:val="24"/>
          <w:szCs w:val="24"/>
          <w:u w:val="single"/>
        </w:rPr>
        <w:t xml:space="preserve">M&amp;E officer has not visiting field for data verification </w:t>
      </w:r>
      <w:r w:rsidRPr="003F08E9">
        <w:rPr>
          <w:rFonts w:eastAsia="Times New Roman" w:cstheme="minorHAnsi"/>
          <w:color w:val="000000"/>
          <w:sz w:val="24"/>
          <w:szCs w:val="24"/>
        </w:rPr>
        <w:t xml:space="preserve">and despite instruction of PO TSU, she has neither visit field areas nor prepared field visit reports. </w:t>
      </w:r>
      <w:r w:rsidRPr="003F08E9">
        <w:rPr>
          <w:rFonts w:eastAsia="Times New Roman" w:cstheme="minorHAnsi"/>
          <w:color w:val="000000"/>
          <w:sz w:val="24"/>
          <w:szCs w:val="24"/>
          <w:u w:val="single"/>
        </w:rPr>
        <w:t>PM has done monthly 5 – 7 days filed visit only</w:t>
      </w:r>
      <w:r w:rsidRPr="003F08E9">
        <w:rPr>
          <w:rFonts w:eastAsia="Times New Roman" w:cstheme="minorHAnsi"/>
          <w:color w:val="000000"/>
          <w:sz w:val="24"/>
          <w:szCs w:val="24"/>
        </w:rPr>
        <w:t xml:space="preserve">. </w:t>
      </w:r>
      <w:r w:rsidRPr="003F08E9">
        <w:rPr>
          <w:rFonts w:eastAsia="Times New Roman" w:cstheme="minorHAnsi"/>
          <w:color w:val="000000"/>
          <w:sz w:val="24"/>
          <w:szCs w:val="24"/>
          <w:u w:val="single"/>
        </w:rPr>
        <w:t xml:space="preserve">PMs </w:t>
      </w:r>
      <w:r w:rsidR="00D40A62" w:rsidRPr="003F08E9">
        <w:rPr>
          <w:rFonts w:eastAsia="Times New Roman" w:cstheme="minorHAnsi"/>
          <w:color w:val="000000"/>
          <w:sz w:val="24"/>
          <w:szCs w:val="24"/>
          <w:u w:val="single"/>
        </w:rPr>
        <w:t>Field</w:t>
      </w:r>
      <w:r w:rsidRPr="003F08E9">
        <w:rPr>
          <w:rFonts w:eastAsia="Times New Roman" w:cstheme="minorHAnsi"/>
          <w:color w:val="000000"/>
          <w:sz w:val="24"/>
          <w:szCs w:val="24"/>
          <w:u w:val="single"/>
        </w:rPr>
        <w:t xml:space="preserve"> visit </w:t>
      </w:r>
      <w:r w:rsidR="00D40A62" w:rsidRPr="003F08E9">
        <w:rPr>
          <w:rFonts w:eastAsia="Times New Roman" w:cstheme="minorHAnsi"/>
          <w:color w:val="000000"/>
          <w:sz w:val="24"/>
          <w:szCs w:val="24"/>
          <w:u w:val="single"/>
        </w:rPr>
        <w:t>report does</w:t>
      </w:r>
      <w:r w:rsidRPr="003F08E9">
        <w:rPr>
          <w:rFonts w:eastAsia="Times New Roman" w:cstheme="minorHAnsi"/>
          <w:color w:val="000000"/>
          <w:sz w:val="24"/>
          <w:szCs w:val="24"/>
          <w:u w:val="single"/>
        </w:rPr>
        <w:t xml:space="preserve"> not suggest any feedback / supportive supervision to ORWs </w:t>
      </w:r>
      <w:r w:rsidRPr="003F08E9">
        <w:rPr>
          <w:rFonts w:eastAsia="Times New Roman" w:cstheme="minorHAnsi"/>
          <w:color w:val="000000"/>
          <w:sz w:val="24"/>
          <w:szCs w:val="24"/>
        </w:rPr>
        <w:t>/ Peer Educators.</w:t>
      </w:r>
      <w:r w:rsidR="00DA20BF">
        <w:rPr>
          <w:rFonts w:eastAsia="Times New Roman" w:cstheme="minorHAnsi"/>
          <w:color w:val="000000"/>
          <w:sz w:val="24"/>
          <w:szCs w:val="24"/>
        </w:rPr>
        <w:t xml:space="preserve"> </w:t>
      </w:r>
      <w:r w:rsidRPr="003F08E9">
        <w:rPr>
          <w:rFonts w:eastAsia="Times New Roman" w:cstheme="minorHAnsi"/>
          <w:color w:val="000000"/>
          <w:sz w:val="24"/>
          <w:szCs w:val="24"/>
        </w:rPr>
        <w:t xml:space="preserve">Overall, supervision and monitoring system is too weak at all level from ORW to PE, PM to ORW and PD to PM also. </w:t>
      </w:r>
    </w:p>
    <w:p w:rsidR="00F266D6" w:rsidRPr="003F08E9" w:rsidRDefault="00F266D6" w:rsidP="00054469">
      <w:pPr>
        <w:pStyle w:val="ListParagraph"/>
        <w:spacing w:after="0" w:line="240" w:lineRule="auto"/>
        <w:ind w:left="1440"/>
        <w:jc w:val="both"/>
        <w:rPr>
          <w:rFonts w:eastAsia="Times New Roman" w:cstheme="minorHAnsi"/>
          <w:color w:val="000000"/>
          <w:sz w:val="24"/>
          <w:szCs w:val="24"/>
        </w:rPr>
      </w:pPr>
    </w:p>
    <w:p w:rsidR="00D22F9E" w:rsidRPr="003F08E9" w:rsidRDefault="00B5562C" w:rsidP="00054469">
      <w:pPr>
        <w:pStyle w:val="ListParagraph"/>
        <w:numPr>
          <w:ilvl w:val="0"/>
          <w:numId w:val="1"/>
        </w:numPr>
        <w:spacing w:after="0"/>
        <w:jc w:val="both"/>
        <w:rPr>
          <w:rFonts w:cstheme="minorHAnsi"/>
          <w:b/>
          <w:sz w:val="24"/>
          <w:szCs w:val="24"/>
        </w:rPr>
      </w:pPr>
      <w:r w:rsidRPr="003F08E9">
        <w:rPr>
          <w:rFonts w:cstheme="minorHAnsi"/>
          <w:b/>
          <w:sz w:val="24"/>
          <w:szCs w:val="24"/>
        </w:rPr>
        <w:t>Services</w:t>
      </w:r>
    </w:p>
    <w:p w:rsidR="00373A0F" w:rsidRPr="003F08E9" w:rsidRDefault="00373A0F" w:rsidP="00054469">
      <w:pPr>
        <w:pStyle w:val="ListParagraph"/>
        <w:spacing w:after="0"/>
        <w:ind w:left="1080"/>
        <w:jc w:val="both"/>
        <w:rPr>
          <w:rFonts w:cstheme="minorHAnsi"/>
          <w:b/>
          <w:sz w:val="24"/>
          <w:szCs w:val="24"/>
        </w:rPr>
      </w:pPr>
    </w:p>
    <w:p w:rsidR="00B5562C" w:rsidRPr="003F08E9" w:rsidRDefault="00B5562C" w:rsidP="00054469">
      <w:pPr>
        <w:pStyle w:val="ListParagraph"/>
        <w:numPr>
          <w:ilvl w:val="0"/>
          <w:numId w:val="4"/>
        </w:numPr>
        <w:spacing w:after="0"/>
        <w:jc w:val="both"/>
        <w:rPr>
          <w:rFonts w:cstheme="minorHAnsi"/>
          <w:b/>
          <w:sz w:val="24"/>
          <w:szCs w:val="24"/>
        </w:rPr>
      </w:pPr>
      <w:r w:rsidRPr="003F08E9">
        <w:rPr>
          <w:rFonts w:cstheme="minorHAnsi"/>
          <w:b/>
          <w:sz w:val="24"/>
          <w:szCs w:val="24"/>
        </w:rPr>
        <w:t>Availability of STI services-mode of delivery, adequacy to the needs of the community.</w:t>
      </w:r>
    </w:p>
    <w:p w:rsidR="001E712F" w:rsidRPr="003F08E9" w:rsidRDefault="001E712F" w:rsidP="00054469">
      <w:pPr>
        <w:pStyle w:val="ListParagraph"/>
        <w:spacing w:after="0"/>
        <w:ind w:left="1440"/>
        <w:jc w:val="both"/>
        <w:rPr>
          <w:rFonts w:cstheme="minorHAnsi"/>
          <w:b/>
          <w:sz w:val="24"/>
          <w:szCs w:val="24"/>
        </w:rPr>
      </w:pPr>
    </w:p>
    <w:p w:rsidR="00D40A62" w:rsidRPr="003F08E9" w:rsidRDefault="00D40A62" w:rsidP="00054469">
      <w:pPr>
        <w:pStyle w:val="ListParagraph"/>
        <w:spacing w:after="0" w:line="240" w:lineRule="auto"/>
        <w:ind w:left="1440"/>
        <w:jc w:val="both"/>
        <w:rPr>
          <w:rFonts w:eastAsia="Times New Roman" w:cstheme="minorHAnsi"/>
          <w:sz w:val="24"/>
          <w:szCs w:val="24"/>
        </w:rPr>
      </w:pPr>
      <w:r w:rsidRPr="003F08E9">
        <w:rPr>
          <w:rFonts w:eastAsia="Times New Roman" w:cstheme="minorHAnsi"/>
          <w:sz w:val="24"/>
          <w:szCs w:val="24"/>
        </w:rPr>
        <w:t xml:space="preserve">Monthly 35 hours of clinical services by health camps provided, monthly average 8-9  camps were conducted which is quite lower to cover 52 sites. </w:t>
      </w:r>
    </w:p>
    <w:p w:rsidR="00D40A62" w:rsidRPr="003F08E9" w:rsidRDefault="00D40A62" w:rsidP="00054469">
      <w:pPr>
        <w:spacing w:after="0"/>
        <w:ind w:left="1440"/>
        <w:jc w:val="both"/>
        <w:rPr>
          <w:rFonts w:cstheme="minorHAnsi"/>
          <w:sz w:val="24"/>
          <w:szCs w:val="24"/>
        </w:rPr>
      </w:pPr>
    </w:p>
    <w:p w:rsidR="00B5562C" w:rsidRPr="003F08E9" w:rsidRDefault="00B5562C" w:rsidP="00054469">
      <w:pPr>
        <w:pStyle w:val="ListParagraph"/>
        <w:numPr>
          <w:ilvl w:val="0"/>
          <w:numId w:val="4"/>
        </w:numPr>
        <w:spacing w:after="0"/>
        <w:jc w:val="both"/>
        <w:rPr>
          <w:rFonts w:cstheme="minorHAnsi"/>
          <w:b/>
          <w:sz w:val="24"/>
          <w:szCs w:val="24"/>
        </w:rPr>
      </w:pPr>
      <w:r w:rsidRPr="003F08E9">
        <w:rPr>
          <w:rFonts w:cstheme="minorHAnsi"/>
          <w:b/>
          <w:sz w:val="24"/>
          <w:szCs w:val="24"/>
        </w:rPr>
        <w:t>Quality of the services-infrastructure (clinic, equipment etc), location of the clinic, availability of STI drugs and maintenance of privacy etc.</w:t>
      </w:r>
    </w:p>
    <w:p w:rsidR="000E7CF4" w:rsidRPr="003F08E9" w:rsidRDefault="000E7CF4" w:rsidP="00054469">
      <w:pPr>
        <w:spacing w:after="0"/>
        <w:ind w:left="1440"/>
        <w:jc w:val="both"/>
        <w:rPr>
          <w:rFonts w:eastAsia="Times New Roman" w:cstheme="minorHAnsi"/>
          <w:sz w:val="24"/>
          <w:szCs w:val="24"/>
        </w:rPr>
      </w:pPr>
      <w:r w:rsidRPr="003F08E9">
        <w:rPr>
          <w:rFonts w:cstheme="minorHAnsi"/>
          <w:sz w:val="24"/>
          <w:szCs w:val="24"/>
        </w:rPr>
        <w:t xml:space="preserve">Health camps were conducted for monthly 8-9 days, which is seen quite lower to reach 52 congregation points. </w:t>
      </w:r>
      <w:r w:rsidRPr="003F08E9">
        <w:rPr>
          <w:rFonts w:eastAsia="Times New Roman" w:cstheme="minorHAnsi"/>
          <w:sz w:val="24"/>
          <w:szCs w:val="24"/>
        </w:rPr>
        <w:t xml:space="preserve">Four types of major drugs were stock out i.e. Doxycyclin (Aug 15 to till date), </w:t>
      </w:r>
      <w:r w:rsidR="002006FF" w:rsidRPr="003F08E9">
        <w:rPr>
          <w:rFonts w:eastAsia="Times New Roman" w:cstheme="minorHAnsi"/>
          <w:sz w:val="24"/>
          <w:szCs w:val="24"/>
        </w:rPr>
        <w:t>Acyclovir</w:t>
      </w:r>
      <w:r w:rsidRPr="003F08E9">
        <w:rPr>
          <w:rFonts w:eastAsia="Times New Roman" w:cstheme="minorHAnsi"/>
          <w:sz w:val="24"/>
          <w:szCs w:val="24"/>
        </w:rPr>
        <w:t xml:space="preserve"> (Nov 14 to till date), Secnidazole (April 15 to till date), Azithromicine (</w:t>
      </w:r>
      <w:r w:rsidR="002006FF" w:rsidRPr="003F08E9">
        <w:rPr>
          <w:rFonts w:eastAsia="Times New Roman" w:cstheme="minorHAnsi"/>
          <w:sz w:val="24"/>
          <w:szCs w:val="24"/>
        </w:rPr>
        <w:t>Jan</w:t>
      </w:r>
      <w:r w:rsidRPr="003F08E9">
        <w:rPr>
          <w:rFonts w:eastAsia="Times New Roman" w:cstheme="minorHAnsi"/>
          <w:sz w:val="24"/>
          <w:szCs w:val="24"/>
        </w:rPr>
        <w:t xml:space="preserve"> 15 to March 15) was stock out.  </w:t>
      </w:r>
    </w:p>
    <w:p w:rsidR="00D40A62" w:rsidRPr="003F08E9" w:rsidRDefault="00D40A62" w:rsidP="00054469">
      <w:pPr>
        <w:spacing w:after="0"/>
        <w:ind w:left="1440"/>
        <w:jc w:val="both"/>
        <w:rPr>
          <w:rFonts w:cstheme="minorHAnsi"/>
          <w:sz w:val="24"/>
          <w:szCs w:val="24"/>
        </w:rPr>
      </w:pPr>
    </w:p>
    <w:p w:rsidR="00B5562C" w:rsidRPr="003F08E9" w:rsidRDefault="00B5562C" w:rsidP="00054469">
      <w:pPr>
        <w:pStyle w:val="ListParagraph"/>
        <w:numPr>
          <w:ilvl w:val="0"/>
          <w:numId w:val="4"/>
        </w:numPr>
        <w:spacing w:after="0"/>
        <w:jc w:val="both"/>
        <w:rPr>
          <w:rFonts w:cstheme="minorHAnsi"/>
          <w:b/>
          <w:sz w:val="24"/>
          <w:szCs w:val="24"/>
        </w:rPr>
      </w:pPr>
      <w:r w:rsidRPr="003F08E9">
        <w:rPr>
          <w:rFonts w:cstheme="minorHAnsi"/>
          <w:b/>
          <w:sz w:val="24"/>
          <w:szCs w:val="24"/>
        </w:rPr>
        <w:t xml:space="preserve">In case of migrants and truckers the STI </w:t>
      </w:r>
      <w:r w:rsidR="00EB303F" w:rsidRPr="003F08E9">
        <w:rPr>
          <w:rFonts w:cstheme="minorHAnsi"/>
          <w:b/>
          <w:sz w:val="24"/>
          <w:szCs w:val="24"/>
        </w:rPr>
        <w:t>drugs are</w:t>
      </w:r>
      <w:r w:rsidRPr="003F08E9">
        <w:rPr>
          <w:rFonts w:cstheme="minorHAnsi"/>
          <w:b/>
          <w:sz w:val="24"/>
          <w:szCs w:val="24"/>
        </w:rPr>
        <w:t xml:space="preserve"> to be purchased by the target population, whether there is a system of procurement and availability of quality drugs with the use of revolving funds.</w:t>
      </w:r>
    </w:p>
    <w:p w:rsidR="00D40A62" w:rsidRPr="003F08E9" w:rsidRDefault="00D40A62" w:rsidP="00054469">
      <w:pPr>
        <w:pStyle w:val="ListParagraph"/>
        <w:spacing w:after="0"/>
        <w:ind w:left="1440"/>
        <w:jc w:val="both"/>
        <w:rPr>
          <w:rFonts w:cstheme="minorHAnsi"/>
          <w:sz w:val="24"/>
          <w:szCs w:val="24"/>
        </w:rPr>
      </w:pPr>
    </w:p>
    <w:p w:rsidR="0094063B" w:rsidRDefault="0094063B" w:rsidP="00054469">
      <w:pPr>
        <w:pStyle w:val="ListParagraph"/>
        <w:spacing w:after="0"/>
        <w:ind w:left="1440"/>
        <w:jc w:val="both"/>
        <w:rPr>
          <w:rFonts w:cstheme="minorHAnsi"/>
          <w:sz w:val="24"/>
          <w:szCs w:val="24"/>
        </w:rPr>
      </w:pPr>
      <w:r w:rsidRPr="003F08E9">
        <w:rPr>
          <w:rFonts w:cstheme="minorHAnsi"/>
          <w:sz w:val="24"/>
          <w:szCs w:val="24"/>
        </w:rPr>
        <w:t xml:space="preserve">Drugs were purchased without using rolling funds, drugs were not purchased by migrants and amount generated from selling of drugs was not reflected in any financial / non financial documents and records. </w:t>
      </w:r>
    </w:p>
    <w:p w:rsidR="00DA20BF" w:rsidRPr="003F08E9" w:rsidRDefault="00DA20BF" w:rsidP="00054469">
      <w:pPr>
        <w:pStyle w:val="ListParagraph"/>
        <w:spacing w:after="0"/>
        <w:ind w:left="1440"/>
        <w:jc w:val="both"/>
        <w:rPr>
          <w:rFonts w:cstheme="minorHAnsi"/>
          <w:sz w:val="24"/>
          <w:szCs w:val="24"/>
        </w:rPr>
      </w:pPr>
    </w:p>
    <w:p w:rsidR="00B5562C" w:rsidRPr="003F08E9" w:rsidRDefault="00B5562C" w:rsidP="00054469">
      <w:pPr>
        <w:pStyle w:val="ListParagraph"/>
        <w:numPr>
          <w:ilvl w:val="0"/>
          <w:numId w:val="4"/>
        </w:numPr>
        <w:spacing w:after="0"/>
        <w:jc w:val="both"/>
        <w:rPr>
          <w:rFonts w:cstheme="minorHAnsi"/>
          <w:b/>
          <w:sz w:val="24"/>
          <w:szCs w:val="24"/>
        </w:rPr>
      </w:pPr>
      <w:r w:rsidRPr="003F08E9">
        <w:rPr>
          <w:rFonts w:cstheme="minorHAnsi"/>
          <w:b/>
          <w:sz w:val="24"/>
          <w:szCs w:val="24"/>
        </w:rPr>
        <w:lastRenderedPageBreak/>
        <w:t>Quality of treatment in the service provision-adheren</w:t>
      </w:r>
      <w:r w:rsidR="00EB303F" w:rsidRPr="003F08E9">
        <w:rPr>
          <w:rFonts w:cstheme="minorHAnsi"/>
          <w:b/>
          <w:sz w:val="24"/>
          <w:szCs w:val="24"/>
        </w:rPr>
        <w:t>ce to syndromic treatment protocol, follow up mechanism and adherence, referrals to VCTC, ART, DOTS centre and community care centers.</w:t>
      </w:r>
    </w:p>
    <w:p w:rsidR="006F12D1" w:rsidRPr="003F08E9" w:rsidRDefault="006F12D1" w:rsidP="00054469">
      <w:pPr>
        <w:pStyle w:val="ListParagraph"/>
        <w:spacing w:after="0"/>
        <w:ind w:left="1440"/>
        <w:jc w:val="both"/>
        <w:rPr>
          <w:rFonts w:cstheme="minorHAnsi"/>
          <w:b/>
          <w:sz w:val="24"/>
          <w:szCs w:val="24"/>
        </w:rPr>
      </w:pPr>
    </w:p>
    <w:p w:rsidR="006F12D1" w:rsidRPr="003F08E9" w:rsidRDefault="00157222" w:rsidP="00054469">
      <w:pPr>
        <w:pStyle w:val="ListParagraph"/>
        <w:spacing w:after="0"/>
        <w:ind w:left="1440"/>
        <w:jc w:val="both"/>
        <w:rPr>
          <w:rFonts w:cstheme="minorHAnsi"/>
          <w:sz w:val="24"/>
          <w:szCs w:val="24"/>
        </w:rPr>
      </w:pPr>
      <w:r w:rsidRPr="003F08E9">
        <w:rPr>
          <w:rFonts w:cstheme="minorHAnsi"/>
          <w:sz w:val="24"/>
          <w:szCs w:val="24"/>
        </w:rPr>
        <w:t>I</w:t>
      </w:r>
      <w:r w:rsidR="006F12D1" w:rsidRPr="003F08E9">
        <w:rPr>
          <w:rFonts w:cstheme="minorHAnsi"/>
          <w:sz w:val="24"/>
          <w:szCs w:val="24"/>
        </w:rPr>
        <w:t xml:space="preserve">CTC is done at Dodi, Sinner and Gonda </w:t>
      </w:r>
      <w:r w:rsidR="00FC5452" w:rsidRPr="003F08E9">
        <w:rPr>
          <w:rFonts w:cstheme="minorHAnsi"/>
          <w:sz w:val="24"/>
          <w:szCs w:val="24"/>
        </w:rPr>
        <w:t>centers</w:t>
      </w:r>
      <w:r w:rsidR="006F12D1" w:rsidRPr="003F08E9">
        <w:rPr>
          <w:rFonts w:cstheme="minorHAnsi"/>
          <w:sz w:val="24"/>
          <w:szCs w:val="24"/>
        </w:rPr>
        <w:t xml:space="preserve">. </w:t>
      </w:r>
      <w:r w:rsidR="00FC5452" w:rsidRPr="003F08E9">
        <w:rPr>
          <w:rFonts w:cstheme="minorHAnsi"/>
          <w:sz w:val="24"/>
          <w:szCs w:val="24"/>
        </w:rPr>
        <w:t xml:space="preserve"> </w:t>
      </w:r>
      <w:r w:rsidRPr="003F08E9">
        <w:rPr>
          <w:rFonts w:cstheme="minorHAnsi"/>
          <w:sz w:val="24"/>
          <w:szCs w:val="24"/>
        </w:rPr>
        <w:t xml:space="preserve">Most of the ICTC done through using camp approach and using ICTC of ELM project implemented in </w:t>
      </w:r>
      <w:r w:rsidR="002006FF" w:rsidRPr="003F08E9">
        <w:rPr>
          <w:rFonts w:cstheme="minorHAnsi"/>
          <w:sz w:val="24"/>
          <w:szCs w:val="24"/>
        </w:rPr>
        <w:t>coloration</w:t>
      </w:r>
      <w:r w:rsidRPr="003F08E9">
        <w:rPr>
          <w:rFonts w:cstheme="minorHAnsi"/>
          <w:sz w:val="24"/>
          <w:szCs w:val="24"/>
        </w:rPr>
        <w:t xml:space="preserve"> with Mahindra and Mahindra foundation. </w:t>
      </w:r>
    </w:p>
    <w:p w:rsidR="00157222" w:rsidRPr="003F08E9" w:rsidRDefault="00157222" w:rsidP="00054469">
      <w:pPr>
        <w:pStyle w:val="ListParagraph"/>
        <w:spacing w:after="0"/>
        <w:ind w:left="1440"/>
        <w:jc w:val="both"/>
        <w:rPr>
          <w:rFonts w:cstheme="minorHAnsi"/>
          <w:sz w:val="24"/>
          <w:szCs w:val="24"/>
        </w:rPr>
      </w:pPr>
    </w:p>
    <w:p w:rsidR="00157222" w:rsidRPr="003F08E9" w:rsidRDefault="00157222" w:rsidP="00054469">
      <w:pPr>
        <w:spacing w:after="0" w:line="240" w:lineRule="auto"/>
        <w:ind w:left="1440"/>
        <w:jc w:val="both"/>
        <w:rPr>
          <w:rFonts w:eastAsia="Times New Roman" w:cstheme="minorHAnsi"/>
          <w:sz w:val="24"/>
          <w:szCs w:val="24"/>
        </w:rPr>
      </w:pPr>
      <w:r w:rsidRPr="003F08E9">
        <w:rPr>
          <w:rFonts w:eastAsia="Times New Roman" w:cstheme="minorHAnsi"/>
          <w:sz w:val="24"/>
          <w:szCs w:val="24"/>
        </w:rPr>
        <w:t>5 (62%) PLHIV o</w:t>
      </w:r>
      <w:r w:rsidR="001549AD">
        <w:rPr>
          <w:rFonts w:eastAsia="Times New Roman" w:cstheme="minorHAnsi"/>
          <w:sz w:val="24"/>
          <w:szCs w:val="24"/>
        </w:rPr>
        <w:t>ut of total identified (8)</w:t>
      </w:r>
      <w:r w:rsidRPr="003F08E9">
        <w:rPr>
          <w:rFonts w:eastAsia="Times New Roman" w:cstheme="minorHAnsi"/>
          <w:sz w:val="24"/>
          <w:szCs w:val="24"/>
        </w:rPr>
        <w:t xml:space="preserve"> were linked to ART. </w:t>
      </w:r>
      <w:r w:rsidRPr="001549AD">
        <w:rPr>
          <w:rFonts w:eastAsia="Times New Roman" w:cstheme="minorHAnsi"/>
          <w:sz w:val="24"/>
          <w:szCs w:val="24"/>
          <w:u w:val="single"/>
        </w:rPr>
        <w:t>Follow up only 2 PLHIV were done in last three months.</w:t>
      </w:r>
      <w:r w:rsidRPr="003F08E9">
        <w:rPr>
          <w:rFonts w:eastAsia="Times New Roman" w:cstheme="minorHAnsi"/>
          <w:sz w:val="24"/>
          <w:szCs w:val="24"/>
        </w:rPr>
        <w:t xml:space="preserve"> No sound linkage with DOT seen and linkages and coordination with DOT and DAPCU is found poor and weak. </w:t>
      </w:r>
    </w:p>
    <w:p w:rsidR="00157222" w:rsidRPr="003F08E9" w:rsidRDefault="00157222" w:rsidP="00054469">
      <w:pPr>
        <w:pStyle w:val="ListParagraph"/>
        <w:spacing w:after="0"/>
        <w:ind w:left="1440"/>
        <w:jc w:val="both"/>
        <w:rPr>
          <w:rFonts w:cstheme="minorHAnsi"/>
          <w:sz w:val="24"/>
          <w:szCs w:val="24"/>
        </w:rPr>
      </w:pPr>
    </w:p>
    <w:p w:rsidR="00EB303F" w:rsidRPr="003F08E9" w:rsidRDefault="00EB303F" w:rsidP="00054469">
      <w:pPr>
        <w:pStyle w:val="ListParagraph"/>
        <w:numPr>
          <w:ilvl w:val="0"/>
          <w:numId w:val="4"/>
        </w:numPr>
        <w:spacing w:after="0"/>
        <w:jc w:val="both"/>
        <w:rPr>
          <w:rFonts w:cstheme="minorHAnsi"/>
          <w:b/>
          <w:sz w:val="24"/>
          <w:szCs w:val="24"/>
        </w:rPr>
      </w:pPr>
      <w:r w:rsidRPr="003F08E9">
        <w:rPr>
          <w:rFonts w:cstheme="minorHAnsi"/>
          <w:b/>
          <w:sz w:val="24"/>
          <w:szCs w:val="24"/>
        </w:rPr>
        <w:t xml:space="preserve">Documentation- Availability of treatment registers, referral slips, follow up cards (as applicable- mentioned in the proposal), stock register for medicines, </w:t>
      </w:r>
      <w:r w:rsidR="00157222" w:rsidRPr="003F08E9">
        <w:rPr>
          <w:rFonts w:cstheme="minorHAnsi"/>
          <w:b/>
          <w:sz w:val="24"/>
          <w:szCs w:val="24"/>
        </w:rPr>
        <w:t>documents reflecting</w:t>
      </w:r>
      <w:r w:rsidRPr="003F08E9">
        <w:rPr>
          <w:rFonts w:cstheme="minorHAnsi"/>
          <w:b/>
          <w:sz w:val="24"/>
          <w:szCs w:val="24"/>
        </w:rPr>
        <w:t xml:space="preserve">  presence of system for procurement of medicines as endorsed by NACO/SACS and the supporting officials documents in this regard</w:t>
      </w:r>
      <w:r w:rsidR="00953479" w:rsidRPr="003F08E9">
        <w:rPr>
          <w:rFonts w:cstheme="minorHAnsi"/>
          <w:b/>
          <w:sz w:val="24"/>
          <w:szCs w:val="24"/>
        </w:rPr>
        <w:t xml:space="preserve">. </w:t>
      </w:r>
    </w:p>
    <w:p w:rsidR="00D40A62" w:rsidRPr="003F08E9" w:rsidRDefault="00D40A62" w:rsidP="00054469">
      <w:pPr>
        <w:pStyle w:val="ListParagraph"/>
        <w:spacing w:after="0"/>
        <w:ind w:left="1440"/>
        <w:jc w:val="both"/>
        <w:rPr>
          <w:rFonts w:cstheme="minorHAnsi"/>
          <w:sz w:val="24"/>
          <w:szCs w:val="24"/>
        </w:rPr>
      </w:pPr>
    </w:p>
    <w:p w:rsidR="00157222" w:rsidRDefault="00157222" w:rsidP="00054469">
      <w:pPr>
        <w:spacing w:after="0"/>
        <w:ind w:left="1440"/>
        <w:jc w:val="both"/>
        <w:rPr>
          <w:rFonts w:eastAsia="Times New Roman" w:cstheme="minorHAnsi"/>
          <w:color w:val="000000"/>
          <w:sz w:val="24"/>
          <w:szCs w:val="24"/>
        </w:rPr>
      </w:pPr>
      <w:r w:rsidRPr="003F08E9">
        <w:rPr>
          <w:rFonts w:cstheme="minorHAnsi"/>
          <w:sz w:val="24"/>
          <w:szCs w:val="24"/>
        </w:rPr>
        <w:t xml:space="preserve">Treatment registers, referral slips, stock registers were available. It is noted that project proposal was not available at Office and PM was not aware about project proposal. As stated by PD, proposal is at head office of the NGO. </w:t>
      </w:r>
      <w:r w:rsidRPr="003F08E9">
        <w:rPr>
          <w:rFonts w:eastAsia="Times New Roman" w:cstheme="minorHAnsi"/>
          <w:sz w:val="24"/>
          <w:szCs w:val="24"/>
        </w:rPr>
        <w:t>Four types of major drugs were stock out.</w:t>
      </w:r>
      <w:r w:rsidRPr="003F08E9">
        <w:rPr>
          <w:rFonts w:cstheme="minorHAnsi"/>
          <w:color w:val="000000"/>
          <w:sz w:val="24"/>
          <w:szCs w:val="24"/>
        </w:rPr>
        <w:t xml:space="preserve"> </w:t>
      </w:r>
      <w:r w:rsidRPr="003F08E9">
        <w:rPr>
          <w:rFonts w:eastAsia="Times New Roman" w:cstheme="minorHAnsi"/>
          <w:color w:val="000000"/>
          <w:sz w:val="24"/>
          <w:szCs w:val="24"/>
        </w:rPr>
        <w:t xml:space="preserve">No any certificate </w:t>
      </w:r>
      <w:r w:rsidR="001549AD">
        <w:rPr>
          <w:rFonts w:eastAsia="Times New Roman" w:cstheme="minorHAnsi"/>
          <w:color w:val="000000"/>
          <w:sz w:val="24"/>
          <w:szCs w:val="24"/>
        </w:rPr>
        <w:t xml:space="preserve">for GMP </w:t>
      </w:r>
      <w:r w:rsidRPr="003F08E9">
        <w:rPr>
          <w:rFonts w:eastAsia="Times New Roman" w:cstheme="minorHAnsi"/>
          <w:color w:val="000000"/>
          <w:sz w:val="24"/>
          <w:szCs w:val="24"/>
        </w:rPr>
        <w:t>was shown by NGO, NO Proceeding book was available. Mismatch of in actual drug stock and stock register observed.</w:t>
      </w:r>
      <w:r w:rsidR="00413704" w:rsidRPr="003F08E9">
        <w:rPr>
          <w:rFonts w:eastAsia="Times New Roman" w:cstheme="minorHAnsi"/>
          <w:color w:val="000000"/>
          <w:sz w:val="24"/>
          <w:szCs w:val="24"/>
        </w:rPr>
        <w:t xml:space="preserve"> </w:t>
      </w:r>
    </w:p>
    <w:p w:rsidR="006A33E8" w:rsidRPr="003F08E9" w:rsidRDefault="006A33E8" w:rsidP="00054469">
      <w:pPr>
        <w:spacing w:after="0"/>
        <w:ind w:left="1440"/>
        <w:jc w:val="both"/>
        <w:rPr>
          <w:rFonts w:eastAsia="Times New Roman" w:cstheme="minorHAnsi"/>
          <w:color w:val="000000"/>
          <w:sz w:val="24"/>
          <w:szCs w:val="24"/>
        </w:rPr>
      </w:pPr>
    </w:p>
    <w:p w:rsidR="00953479" w:rsidRPr="003F08E9" w:rsidRDefault="00953479" w:rsidP="00054469">
      <w:pPr>
        <w:pStyle w:val="ListParagraph"/>
        <w:numPr>
          <w:ilvl w:val="0"/>
          <w:numId w:val="4"/>
        </w:numPr>
        <w:spacing w:after="0"/>
        <w:jc w:val="both"/>
        <w:rPr>
          <w:rFonts w:cstheme="minorHAnsi"/>
          <w:b/>
          <w:sz w:val="24"/>
          <w:szCs w:val="24"/>
        </w:rPr>
      </w:pPr>
      <w:r w:rsidRPr="003F08E9">
        <w:rPr>
          <w:rFonts w:cstheme="minorHAnsi"/>
          <w:b/>
          <w:sz w:val="24"/>
          <w:szCs w:val="24"/>
        </w:rPr>
        <w:t>Availability of condoms- Type of distribution channel, accessibility, adequacy etc.</w:t>
      </w:r>
    </w:p>
    <w:p w:rsidR="00413704" w:rsidRPr="003F08E9" w:rsidRDefault="00413704" w:rsidP="00054469">
      <w:pPr>
        <w:pStyle w:val="ListParagraph"/>
        <w:spacing w:after="0" w:line="240" w:lineRule="auto"/>
        <w:ind w:left="1440"/>
        <w:jc w:val="both"/>
        <w:rPr>
          <w:rFonts w:eastAsia="Times New Roman" w:cstheme="minorHAnsi"/>
          <w:sz w:val="24"/>
          <w:szCs w:val="24"/>
        </w:rPr>
      </w:pPr>
    </w:p>
    <w:p w:rsidR="00413704" w:rsidRPr="003F08E9" w:rsidRDefault="00413704" w:rsidP="00054469">
      <w:pPr>
        <w:pStyle w:val="ListParagraph"/>
        <w:spacing w:after="0" w:line="240" w:lineRule="auto"/>
        <w:ind w:left="1440"/>
        <w:jc w:val="both"/>
        <w:rPr>
          <w:rFonts w:eastAsia="Times New Roman" w:cstheme="minorHAnsi"/>
          <w:b/>
          <w:sz w:val="24"/>
          <w:szCs w:val="24"/>
          <w:u w:val="single"/>
        </w:rPr>
      </w:pPr>
      <w:r w:rsidRPr="003F08E9">
        <w:rPr>
          <w:rFonts w:eastAsia="Times New Roman" w:cstheme="minorHAnsi"/>
          <w:sz w:val="24"/>
          <w:szCs w:val="24"/>
        </w:rPr>
        <w:t>Condom were purchased without inviting quotations,</w:t>
      </w:r>
      <w:r w:rsidRPr="003F08E9">
        <w:rPr>
          <w:rFonts w:eastAsia="Times New Roman" w:cstheme="minorHAnsi"/>
          <w:sz w:val="24"/>
          <w:szCs w:val="24"/>
          <w:u w:val="single"/>
        </w:rPr>
        <w:t xml:space="preserve"> Bills of condom purchased not available</w:t>
      </w:r>
      <w:r w:rsidRPr="003F08E9">
        <w:rPr>
          <w:rFonts w:eastAsia="Times New Roman" w:cstheme="minorHAnsi"/>
          <w:sz w:val="24"/>
          <w:szCs w:val="24"/>
        </w:rPr>
        <w:t xml:space="preserve"> at TI during 2 days evaluation process. Amount received from condom selling was </w:t>
      </w:r>
      <w:r w:rsidRPr="003F08E9">
        <w:rPr>
          <w:rFonts w:eastAsia="Times New Roman" w:cstheme="minorHAnsi"/>
          <w:sz w:val="24"/>
          <w:szCs w:val="24"/>
          <w:u w:val="single"/>
        </w:rPr>
        <w:t>not generated from rolling funds and was not found in cash / bank books.</w:t>
      </w:r>
      <w:r w:rsidRPr="003F08E9">
        <w:rPr>
          <w:rFonts w:eastAsia="Times New Roman" w:cstheme="minorHAnsi"/>
          <w:sz w:val="24"/>
          <w:szCs w:val="24"/>
        </w:rPr>
        <w:t xml:space="preserve"> </w:t>
      </w:r>
      <w:r w:rsidRPr="003F08E9">
        <w:rPr>
          <w:rFonts w:eastAsia="Times New Roman" w:cstheme="minorHAnsi"/>
          <w:b/>
          <w:sz w:val="24"/>
          <w:szCs w:val="24"/>
          <w:u w:val="single"/>
        </w:rPr>
        <w:t>Condoms were not distributed from April 14 to Aug 15.(17 months).</w:t>
      </w:r>
      <w:r w:rsidRPr="003F08E9">
        <w:rPr>
          <w:rFonts w:eastAsia="Times New Roman" w:cstheme="minorHAnsi"/>
          <w:b/>
          <w:sz w:val="24"/>
          <w:szCs w:val="24"/>
        </w:rPr>
        <w:t xml:space="preserve"> </w:t>
      </w:r>
      <w:r w:rsidRPr="003F08E9">
        <w:rPr>
          <w:rFonts w:eastAsia="Times New Roman" w:cstheme="minorHAnsi"/>
          <w:sz w:val="24"/>
          <w:szCs w:val="24"/>
        </w:rPr>
        <w:t>Condoms were distributed through outlets, Peer Educators and ORWs.</w:t>
      </w:r>
    </w:p>
    <w:p w:rsidR="00D40A62" w:rsidRPr="003F08E9" w:rsidRDefault="00D40A62" w:rsidP="00054469">
      <w:pPr>
        <w:spacing w:after="0"/>
        <w:ind w:left="1440"/>
        <w:jc w:val="both"/>
        <w:rPr>
          <w:rFonts w:cstheme="minorHAnsi"/>
          <w:sz w:val="24"/>
          <w:szCs w:val="24"/>
        </w:rPr>
      </w:pPr>
    </w:p>
    <w:p w:rsidR="00373A0F" w:rsidRPr="003F08E9" w:rsidRDefault="00373A0F" w:rsidP="00054469">
      <w:pPr>
        <w:pStyle w:val="ListParagraph"/>
        <w:numPr>
          <w:ilvl w:val="0"/>
          <w:numId w:val="4"/>
        </w:numPr>
        <w:spacing w:after="0"/>
        <w:jc w:val="both"/>
        <w:rPr>
          <w:rFonts w:cstheme="minorHAnsi"/>
          <w:b/>
          <w:sz w:val="24"/>
          <w:szCs w:val="24"/>
        </w:rPr>
      </w:pPr>
      <w:r w:rsidRPr="003F08E9">
        <w:rPr>
          <w:rFonts w:cstheme="minorHAnsi"/>
          <w:b/>
          <w:sz w:val="24"/>
          <w:szCs w:val="24"/>
        </w:rPr>
        <w:t>No. of condoms distributed through outreach/DIC.</w:t>
      </w:r>
    </w:p>
    <w:p w:rsidR="004A4386" w:rsidRPr="003F08E9" w:rsidRDefault="004A4386" w:rsidP="00054469">
      <w:pPr>
        <w:pStyle w:val="ListParagraph"/>
        <w:spacing w:after="0"/>
        <w:ind w:left="1440"/>
        <w:jc w:val="both"/>
        <w:rPr>
          <w:rFonts w:cstheme="minorHAnsi"/>
          <w:sz w:val="24"/>
          <w:szCs w:val="24"/>
        </w:rPr>
      </w:pPr>
    </w:p>
    <w:p w:rsidR="00D40A62" w:rsidRPr="003F08E9" w:rsidRDefault="004A4386" w:rsidP="00054469">
      <w:pPr>
        <w:pStyle w:val="ListParagraph"/>
        <w:spacing w:after="0"/>
        <w:ind w:left="1440"/>
        <w:jc w:val="both"/>
        <w:rPr>
          <w:rFonts w:cstheme="minorHAnsi"/>
          <w:sz w:val="24"/>
          <w:szCs w:val="24"/>
        </w:rPr>
      </w:pPr>
      <w:r w:rsidRPr="003F08E9">
        <w:rPr>
          <w:rFonts w:cstheme="minorHAnsi"/>
          <w:sz w:val="24"/>
          <w:szCs w:val="24"/>
        </w:rPr>
        <w:t>22300 condoms were sold through DIC/ outreach and outlets.</w:t>
      </w:r>
    </w:p>
    <w:p w:rsidR="004A4386" w:rsidRPr="003F08E9" w:rsidRDefault="004A4386" w:rsidP="00054469">
      <w:pPr>
        <w:pStyle w:val="ListParagraph"/>
        <w:spacing w:after="0"/>
        <w:ind w:left="1440"/>
        <w:jc w:val="both"/>
        <w:rPr>
          <w:rFonts w:cstheme="minorHAnsi"/>
          <w:sz w:val="24"/>
          <w:szCs w:val="24"/>
        </w:rPr>
      </w:pPr>
    </w:p>
    <w:p w:rsidR="00953479" w:rsidRPr="003F08E9" w:rsidRDefault="00953479" w:rsidP="00054469">
      <w:pPr>
        <w:pStyle w:val="ListParagraph"/>
        <w:numPr>
          <w:ilvl w:val="0"/>
          <w:numId w:val="4"/>
        </w:numPr>
        <w:spacing w:after="0"/>
        <w:jc w:val="both"/>
        <w:rPr>
          <w:rFonts w:cstheme="minorHAnsi"/>
          <w:b/>
          <w:sz w:val="24"/>
          <w:szCs w:val="24"/>
        </w:rPr>
      </w:pPr>
      <w:r w:rsidRPr="003F08E9">
        <w:rPr>
          <w:rFonts w:cstheme="minorHAnsi"/>
          <w:b/>
          <w:sz w:val="24"/>
          <w:szCs w:val="24"/>
        </w:rPr>
        <w:t>No. of Needles/Syringes Distributed through outreach/DIC.</w:t>
      </w:r>
    </w:p>
    <w:p w:rsidR="00D40A62" w:rsidRDefault="00A47A27" w:rsidP="00054469">
      <w:pPr>
        <w:spacing w:after="0"/>
        <w:ind w:left="1440"/>
        <w:jc w:val="both"/>
        <w:rPr>
          <w:rFonts w:cstheme="minorHAnsi"/>
          <w:sz w:val="24"/>
          <w:szCs w:val="24"/>
        </w:rPr>
      </w:pPr>
      <w:r w:rsidRPr="003F08E9">
        <w:rPr>
          <w:rFonts w:cstheme="minorHAnsi"/>
          <w:sz w:val="24"/>
          <w:szCs w:val="24"/>
        </w:rPr>
        <w:t>Not applicable for migrant TI</w:t>
      </w:r>
    </w:p>
    <w:p w:rsidR="006A33E8" w:rsidRPr="003F08E9" w:rsidRDefault="006A33E8" w:rsidP="00054469">
      <w:pPr>
        <w:spacing w:after="0"/>
        <w:ind w:left="1440"/>
        <w:jc w:val="both"/>
        <w:rPr>
          <w:rFonts w:cstheme="minorHAnsi"/>
          <w:sz w:val="24"/>
          <w:szCs w:val="24"/>
        </w:rPr>
      </w:pPr>
    </w:p>
    <w:p w:rsidR="00953479" w:rsidRPr="003F08E9" w:rsidRDefault="00953479" w:rsidP="00054469">
      <w:pPr>
        <w:pStyle w:val="ListParagraph"/>
        <w:numPr>
          <w:ilvl w:val="0"/>
          <w:numId w:val="4"/>
        </w:numPr>
        <w:spacing w:after="0"/>
        <w:jc w:val="both"/>
        <w:rPr>
          <w:rFonts w:cstheme="minorHAnsi"/>
          <w:b/>
          <w:sz w:val="24"/>
          <w:szCs w:val="24"/>
        </w:rPr>
      </w:pPr>
      <w:r w:rsidRPr="003F08E9">
        <w:rPr>
          <w:rFonts w:cstheme="minorHAnsi"/>
          <w:b/>
          <w:sz w:val="24"/>
          <w:szCs w:val="24"/>
        </w:rPr>
        <w:t>Information on linkages for ICTC, DOT, ART, STI clinics.</w:t>
      </w:r>
    </w:p>
    <w:p w:rsidR="004A4386" w:rsidRPr="003F08E9" w:rsidRDefault="004A4386" w:rsidP="00054469">
      <w:pPr>
        <w:pStyle w:val="ListParagraph"/>
        <w:spacing w:after="0"/>
        <w:ind w:left="1440"/>
        <w:jc w:val="both"/>
        <w:rPr>
          <w:rFonts w:cstheme="minorHAnsi"/>
          <w:b/>
          <w:sz w:val="24"/>
          <w:szCs w:val="24"/>
        </w:rPr>
      </w:pPr>
    </w:p>
    <w:p w:rsidR="004A4386" w:rsidRPr="003F08E9" w:rsidRDefault="004A4386" w:rsidP="00054469">
      <w:pPr>
        <w:pStyle w:val="ListParagraph"/>
        <w:numPr>
          <w:ilvl w:val="0"/>
          <w:numId w:val="10"/>
        </w:numPr>
        <w:spacing w:after="0"/>
        <w:jc w:val="both"/>
        <w:rPr>
          <w:rFonts w:cstheme="minorHAnsi"/>
          <w:sz w:val="24"/>
          <w:szCs w:val="24"/>
        </w:rPr>
      </w:pPr>
      <w:r w:rsidRPr="003F08E9">
        <w:rPr>
          <w:rFonts w:cstheme="minorHAnsi"/>
          <w:sz w:val="24"/>
          <w:szCs w:val="24"/>
        </w:rPr>
        <w:t xml:space="preserve">HIV testing was done </w:t>
      </w:r>
      <w:r w:rsidR="002006FF" w:rsidRPr="003F08E9">
        <w:rPr>
          <w:rFonts w:cstheme="minorHAnsi"/>
          <w:sz w:val="24"/>
          <w:szCs w:val="24"/>
        </w:rPr>
        <w:t>through</w:t>
      </w:r>
      <w:r w:rsidRPr="003F08E9">
        <w:rPr>
          <w:rFonts w:cstheme="minorHAnsi"/>
          <w:sz w:val="24"/>
          <w:szCs w:val="24"/>
        </w:rPr>
        <w:t xml:space="preserve"> 3 </w:t>
      </w:r>
      <w:r w:rsidR="002006FF" w:rsidRPr="003F08E9">
        <w:rPr>
          <w:rFonts w:cstheme="minorHAnsi"/>
          <w:sz w:val="24"/>
          <w:szCs w:val="24"/>
        </w:rPr>
        <w:t>governments</w:t>
      </w:r>
      <w:r w:rsidRPr="003F08E9">
        <w:rPr>
          <w:rFonts w:cstheme="minorHAnsi"/>
          <w:sz w:val="24"/>
          <w:szCs w:val="24"/>
        </w:rPr>
        <w:t xml:space="preserve"> ICTC and one ELM ICTC.</w:t>
      </w:r>
    </w:p>
    <w:p w:rsidR="00D40A62" w:rsidRPr="003F08E9" w:rsidRDefault="004A4386" w:rsidP="00054469">
      <w:pPr>
        <w:pStyle w:val="ListParagraph"/>
        <w:numPr>
          <w:ilvl w:val="0"/>
          <w:numId w:val="10"/>
        </w:numPr>
        <w:spacing w:after="0"/>
        <w:jc w:val="both"/>
        <w:rPr>
          <w:rFonts w:cstheme="minorHAnsi"/>
          <w:sz w:val="24"/>
          <w:szCs w:val="24"/>
        </w:rPr>
      </w:pPr>
      <w:r w:rsidRPr="003F08E9">
        <w:rPr>
          <w:rFonts w:cstheme="minorHAnsi"/>
          <w:sz w:val="24"/>
          <w:szCs w:val="24"/>
        </w:rPr>
        <w:t xml:space="preserve">No DOT referral was done and linkages with DOT is needs to strengthen.   </w:t>
      </w:r>
    </w:p>
    <w:p w:rsidR="004A4386" w:rsidRPr="003F08E9" w:rsidRDefault="004A4386" w:rsidP="00054469">
      <w:pPr>
        <w:pStyle w:val="ListParagraph"/>
        <w:numPr>
          <w:ilvl w:val="0"/>
          <w:numId w:val="10"/>
        </w:numPr>
        <w:spacing w:after="0"/>
        <w:jc w:val="both"/>
        <w:rPr>
          <w:rFonts w:cstheme="minorHAnsi"/>
          <w:sz w:val="24"/>
          <w:szCs w:val="24"/>
        </w:rPr>
      </w:pPr>
      <w:r w:rsidRPr="003F08E9">
        <w:rPr>
          <w:rFonts w:cstheme="minorHAnsi"/>
          <w:sz w:val="24"/>
          <w:szCs w:val="24"/>
        </w:rPr>
        <w:t>Linkages with ART centre is developed but need coordination for follow up and tracking of PLHIV.</w:t>
      </w:r>
    </w:p>
    <w:p w:rsidR="004A4386" w:rsidRPr="003F08E9" w:rsidRDefault="004A4386" w:rsidP="00054469">
      <w:pPr>
        <w:pStyle w:val="ListParagraph"/>
        <w:numPr>
          <w:ilvl w:val="0"/>
          <w:numId w:val="10"/>
        </w:numPr>
        <w:spacing w:after="0"/>
        <w:jc w:val="both"/>
        <w:rPr>
          <w:rFonts w:cstheme="minorHAnsi"/>
          <w:sz w:val="24"/>
          <w:szCs w:val="24"/>
        </w:rPr>
      </w:pPr>
      <w:r w:rsidRPr="003F08E9">
        <w:rPr>
          <w:rFonts w:cstheme="minorHAnsi"/>
          <w:sz w:val="24"/>
          <w:szCs w:val="24"/>
        </w:rPr>
        <w:lastRenderedPageBreak/>
        <w:t>PPP Doctor is identified for health camps and STI treatment.</w:t>
      </w:r>
    </w:p>
    <w:p w:rsidR="00D40A62" w:rsidRDefault="00D40A62" w:rsidP="00054469">
      <w:pPr>
        <w:spacing w:after="0"/>
        <w:ind w:left="1080"/>
        <w:jc w:val="both"/>
        <w:rPr>
          <w:rFonts w:cstheme="minorHAnsi"/>
          <w:sz w:val="24"/>
          <w:szCs w:val="24"/>
        </w:rPr>
      </w:pPr>
    </w:p>
    <w:p w:rsidR="006A33E8" w:rsidRPr="003F08E9" w:rsidRDefault="006A33E8" w:rsidP="00054469">
      <w:pPr>
        <w:spacing w:after="0"/>
        <w:ind w:left="1080"/>
        <w:jc w:val="both"/>
        <w:rPr>
          <w:rFonts w:cstheme="minorHAnsi"/>
          <w:sz w:val="24"/>
          <w:szCs w:val="24"/>
        </w:rPr>
      </w:pPr>
    </w:p>
    <w:p w:rsidR="00953479" w:rsidRPr="003F08E9" w:rsidRDefault="00953479" w:rsidP="00054469">
      <w:pPr>
        <w:pStyle w:val="ListParagraph"/>
        <w:numPr>
          <w:ilvl w:val="0"/>
          <w:numId w:val="4"/>
        </w:numPr>
        <w:spacing w:after="0"/>
        <w:jc w:val="both"/>
        <w:rPr>
          <w:rFonts w:cstheme="minorHAnsi"/>
          <w:b/>
          <w:sz w:val="24"/>
          <w:szCs w:val="24"/>
        </w:rPr>
      </w:pPr>
      <w:r w:rsidRPr="003F08E9">
        <w:rPr>
          <w:rFonts w:cstheme="minorHAnsi"/>
          <w:b/>
          <w:sz w:val="24"/>
          <w:szCs w:val="24"/>
        </w:rPr>
        <w:t>Referrals and follows up.</w:t>
      </w:r>
    </w:p>
    <w:p w:rsidR="00B5562C" w:rsidRPr="003F08E9" w:rsidRDefault="00B5562C" w:rsidP="00054469">
      <w:pPr>
        <w:pStyle w:val="ListParagraph"/>
        <w:spacing w:after="0"/>
        <w:ind w:left="1440"/>
        <w:jc w:val="both"/>
        <w:rPr>
          <w:rFonts w:cstheme="minorHAnsi"/>
          <w:sz w:val="24"/>
          <w:szCs w:val="24"/>
        </w:rPr>
      </w:pPr>
    </w:p>
    <w:p w:rsidR="004A4386" w:rsidRPr="003F08E9" w:rsidRDefault="004A4386" w:rsidP="00054469">
      <w:pPr>
        <w:pStyle w:val="ListParagraph"/>
        <w:numPr>
          <w:ilvl w:val="0"/>
          <w:numId w:val="11"/>
        </w:numPr>
        <w:spacing w:after="0" w:line="240" w:lineRule="auto"/>
        <w:jc w:val="both"/>
        <w:rPr>
          <w:rFonts w:eastAsia="Times New Roman" w:cstheme="minorHAnsi"/>
          <w:sz w:val="24"/>
          <w:szCs w:val="24"/>
        </w:rPr>
      </w:pPr>
      <w:r w:rsidRPr="003F08E9">
        <w:rPr>
          <w:rFonts w:eastAsia="Times New Roman" w:cstheme="minorHAnsi"/>
          <w:sz w:val="24"/>
          <w:szCs w:val="24"/>
        </w:rPr>
        <w:t>8 PLHIV were identified and only 2 were contacted in last 3 months. i.e.</w:t>
      </w:r>
      <w:r w:rsidRPr="003F08E9">
        <w:rPr>
          <w:rFonts w:eastAsia="Times New Roman" w:cstheme="minorHAnsi"/>
          <w:b/>
          <w:bCs/>
          <w:sz w:val="24"/>
          <w:szCs w:val="24"/>
          <w:u w:val="single"/>
        </w:rPr>
        <w:t xml:space="preserve"> 25%.</w:t>
      </w:r>
    </w:p>
    <w:p w:rsidR="004A4386" w:rsidRPr="003F08E9" w:rsidRDefault="004A4386" w:rsidP="00054469">
      <w:pPr>
        <w:pStyle w:val="ListParagraph"/>
        <w:numPr>
          <w:ilvl w:val="0"/>
          <w:numId w:val="11"/>
        </w:numPr>
        <w:spacing w:after="0" w:line="240" w:lineRule="auto"/>
        <w:jc w:val="both"/>
        <w:rPr>
          <w:rFonts w:eastAsia="Times New Roman" w:cstheme="minorHAnsi"/>
          <w:sz w:val="24"/>
          <w:szCs w:val="24"/>
        </w:rPr>
      </w:pPr>
      <w:r w:rsidRPr="003F08E9">
        <w:rPr>
          <w:rFonts w:eastAsia="Times New Roman" w:cstheme="minorHAnsi"/>
          <w:sz w:val="24"/>
          <w:szCs w:val="24"/>
        </w:rPr>
        <w:t xml:space="preserve">Out of 224 STI treated 113 </w:t>
      </w:r>
      <w:r w:rsidR="001549AD" w:rsidRPr="003F08E9">
        <w:rPr>
          <w:rFonts w:eastAsia="Times New Roman" w:cstheme="minorHAnsi"/>
          <w:sz w:val="24"/>
          <w:szCs w:val="24"/>
        </w:rPr>
        <w:t xml:space="preserve">(50%) </w:t>
      </w:r>
      <w:r w:rsidRPr="003F08E9">
        <w:rPr>
          <w:rFonts w:eastAsia="Times New Roman" w:cstheme="minorHAnsi"/>
          <w:sz w:val="24"/>
          <w:szCs w:val="24"/>
        </w:rPr>
        <w:t xml:space="preserve">were followed up. </w:t>
      </w:r>
    </w:p>
    <w:p w:rsidR="004A4386" w:rsidRPr="003F08E9" w:rsidRDefault="004A4386" w:rsidP="00054469">
      <w:pPr>
        <w:pStyle w:val="ListParagraph"/>
        <w:numPr>
          <w:ilvl w:val="0"/>
          <w:numId w:val="11"/>
        </w:numPr>
        <w:spacing w:after="0" w:line="240" w:lineRule="auto"/>
        <w:jc w:val="both"/>
        <w:rPr>
          <w:rFonts w:eastAsia="Times New Roman" w:cstheme="minorHAnsi"/>
          <w:sz w:val="24"/>
          <w:szCs w:val="24"/>
        </w:rPr>
      </w:pPr>
      <w:r w:rsidRPr="003F08E9">
        <w:rPr>
          <w:rFonts w:eastAsia="Times New Roman" w:cstheme="minorHAnsi"/>
          <w:sz w:val="24"/>
          <w:szCs w:val="24"/>
        </w:rPr>
        <w:t xml:space="preserve">No tracking and follow up was done for migrants who are </w:t>
      </w:r>
      <w:r w:rsidR="002006FF" w:rsidRPr="003F08E9">
        <w:rPr>
          <w:rFonts w:eastAsia="Times New Roman" w:cstheme="minorHAnsi"/>
          <w:sz w:val="24"/>
          <w:szCs w:val="24"/>
        </w:rPr>
        <w:t>referred</w:t>
      </w:r>
      <w:r w:rsidRPr="003F08E9">
        <w:rPr>
          <w:rFonts w:eastAsia="Times New Roman" w:cstheme="minorHAnsi"/>
          <w:sz w:val="24"/>
          <w:szCs w:val="24"/>
        </w:rPr>
        <w:t xml:space="preserve"> but not visited ICTC for HIV testing.</w:t>
      </w:r>
    </w:p>
    <w:p w:rsidR="004A4386" w:rsidRPr="003F08E9" w:rsidRDefault="004A4386" w:rsidP="00054469">
      <w:pPr>
        <w:pStyle w:val="ListParagraph"/>
        <w:spacing w:after="0"/>
        <w:ind w:left="1440"/>
        <w:jc w:val="both"/>
        <w:rPr>
          <w:rFonts w:cstheme="minorHAnsi"/>
          <w:sz w:val="24"/>
          <w:szCs w:val="24"/>
        </w:rPr>
      </w:pPr>
    </w:p>
    <w:p w:rsidR="00953479" w:rsidRPr="003F08E9" w:rsidRDefault="00953479" w:rsidP="00054469">
      <w:pPr>
        <w:pStyle w:val="ListParagraph"/>
        <w:numPr>
          <w:ilvl w:val="0"/>
          <w:numId w:val="1"/>
        </w:numPr>
        <w:spacing w:after="0"/>
        <w:jc w:val="both"/>
        <w:rPr>
          <w:rFonts w:cstheme="minorHAnsi"/>
          <w:b/>
          <w:sz w:val="24"/>
          <w:szCs w:val="24"/>
        </w:rPr>
      </w:pPr>
      <w:r w:rsidRPr="003F08E9">
        <w:rPr>
          <w:rFonts w:cstheme="minorHAnsi"/>
          <w:b/>
          <w:sz w:val="24"/>
          <w:szCs w:val="24"/>
        </w:rPr>
        <w:t>Community participation:</w:t>
      </w:r>
    </w:p>
    <w:p w:rsidR="00373A0F" w:rsidRPr="003F08E9" w:rsidRDefault="00373A0F" w:rsidP="00054469">
      <w:pPr>
        <w:pStyle w:val="ListParagraph"/>
        <w:spacing w:after="0"/>
        <w:ind w:left="1080"/>
        <w:jc w:val="both"/>
        <w:rPr>
          <w:rFonts w:cstheme="minorHAnsi"/>
          <w:b/>
          <w:sz w:val="24"/>
          <w:szCs w:val="24"/>
        </w:rPr>
      </w:pPr>
    </w:p>
    <w:p w:rsidR="00953479" w:rsidRPr="003F08E9" w:rsidRDefault="00953479" w:rsidP="00054469">
      <w:pPr>
        <w:pStyle w:val="ListParagraph"/>
        <w:numPr>
          <w:ilvl w:val="0"/>
          <w:numId w:val="5"/>
        </w:numPr>
        <w:spacing w:after="0"/>
        <w:jc w:val="both"/>
        <w:rPr>
          <w:rFonts w:cstheme="minorHAnsi"/>
          <w:b/>
          <w:sz w:val="24"/>
          <w:szCs w:val="24"/>
        </w:rPr>
      </w:pPr>
      <w:r w:rsidRPr="003F08E9">
        <w:rPr>
          <w:rFonts w:cstheme="minorHAnsi"/>
          <w:b/>
          <w:sz w:val="24"/>
          <w:szCs w:val="24"/>
        </w:rPr>
        <w:t>Collectivization activities: No. of SHGs/Community groups/CBO’s formed since inception, perspectives of these groups towards the project activities.</w:t>
      </w:r>
    </w:p>
    <w:p w:rsidR="00D40A62" w:rsidRDefault="0013537C" w:rsidP="00054469">
      <w:pPr>
        <w:spacing w:after="0"/>
        <w:ind w:left="1440"/>
        <w:jc w:val="both"/>
        <w:rPr>
          <w:rFonts w:cstheme="minorHAnsi"/>
          <w:sz w:val="24"/>
          <w:szCs w:val="24"/>
        </w:rPr>
      </w:pPr>
      <w:r w:rsidRPr="003F08E9">
        <w:rPr>
          <w:rFonts w:cstheme="minorHAnsi"/>
          <w:sz w:val="24"/>
          <w:szCs w:val="24"/>
        </w:rPr>
        <w:t xml:space="preserve">None </w:t>
      </w:r>
    </w:p>
    <w:p w:rsidR="006A33E8" w:rsidRPr="003F08E9" w:rsidRDefault="006A33E8" w:rsidP="00054469">
      <w:pPr>
        <w:spacing w:after="0"/>
        <w:ind w:left="1440"/>
        <w:jc w:val="both"/>
        <w:rPr>
          <w:rFonts w:cstheme="minorHAnsi"/>
          <w:sz w:val="24"/>
          <w:szCs w:val="24"/>
        </w:rPr>
      </w:pPr>
    </w:p>
    <w:p w:rsidR="00953479" w:rsidRPr="003F08E9" w:rsidRDefault="00953479" w:rsidP="00054469">
      <w:pPr>
        <w:pStyle w:val="ListParagraph"/>
        <w:numPr>
          <w:ilvl w:val="0"/>
          <w:numId w:val="5"/>
        </w:numPr>
        <w:spacing w:after="0"/>
        <w:jc w:val="both"/>
        <w:rPr>
          <w:rFonts w:cstheme="minorHAnsi"/>
          <w:b/>
          <w:sz w:val="24"/>
          <w:szCs w:val="24"/>
        </w:rPr>
      </w:pPr>
      <w:r w:rsidRPr="003F08E9">
        <w:rPr>
          <w:rFonts w:cstheme="minorHAnsi"/>
          <w:b/>
          <w:sz w:val="24"/>
          <w:szCs w:val="24"/>
        </w:rPr>
        <w:t xml:space="preserve">Community participation in project activities-level and extent of participation, reflection of the same in the activities and documents. </w:t>
      </w:r>
    </w:p>
    <w:p w:rsidR="00A92BA8" w:rsidRDefault="00A92BA8" w:rsidP="00A92BA8">
      <w:pPr>
        <w:spacing w:after="0"/>
        <w:ind w:left="1440"/>
        <w:jc w:val="both"/>
        <w:rPr>
          <w:rFonts w:cstheme="minorHAnsi"/>
          <w:sz w:val="24"/>
          <w:szCs w:val="24"/>
        </w:rPr>
      </w:pPr>
    </w:p>
    <w:p w:rsidR="00373A0F" w:rsidRPr="003F08E9" w:rsidRDefault="0013537C" w:rsidP="00A92BA8">
      <w:pPr>
        <w:spacing w:after="0"/>
        <w:ind w:left="1440"/>
        <w:jc w:val="both"/>
        <w:rPr>
          <w:rFonts w:cstheme="minorHAnsi"/>
          <w:sz w:val="24"/>
          <w:szCs w:val="24"/>
        </w:rPr>
      </w:pPr>
      <w:r w:rsidRPr="003F08E9">
        <w:rPr>
          <w:rFonts w:cstheme="minorHAnsi"/>
          <w:sz w:val="24"/>
          <w:szCs w:val="24"/>
        </w:rPr>
        <w:t xml:space="preserve">Few Committees are developed but are in inception mode. Participation of migrants and stake holders is </w:t>
      </w:r>
      <w:proofErr w:type="gramStart"/>
      <w:r w:rsidRPr="003F08E9">
        <w:rPr>
          <w:rFonts w:cstheme="minorHAnsi"/>
          <w:sz w:val="24"/>
          <w:szCs w:val="24"/>
        </w:rPr>
        <w:t>minimum</w:t>
      </w:r>
      <w:proofErr w:type="gramEnd"/>
      <w:r w:rsidRPr="003F08E9">
        <w:rPr>
          <w:rFonts w:cstheme="minorHAnsi"/>
          <w:sz w:val="24"/>
          <w:szCs w:val="24"/>
        </w:rPr>
        <w:t xml:space="preserve"> at TI level.</w:t>
      </w:r>
    </w:p>
    <w:p w:rsidR="00953479" w:rsidRPr="003F08E9" w:rsidRDefault="00953479" w:rsidP="00054469">
      <w:pPr>
        <w:pStyle w:val="ListParagraph"/>
        <w:spacing w:after="0"/>
        <w:ind w:left="1440"/>
        <w:jc w:val="both"/>
        <w:rPr>
          <w:rFonts w:cstheme="minorHAnsi"/>
          <w:sz w:val="24"/>
          <w:szCs w:val="24"/>
        </w:rPr>
      </w:pPr>
    </w:p>
    <w:p w:rsidR="0062410F" w:rsidRPr="003F08E9" w:rsidRDefault="00953479" w:rsidP="00054469">
      <w:pPr>
        <w:pStyle w:val="ListParagraph"/>
        <w:numPr>
          <w:ilvl w:val="0"/>
          <w:numId w:val="1"/>
        </w:numPr>
        <w:spacing w:after="0"/>
        <w:jc w:val="both"/>
        <w:rPr>
          <w:rFonts w:cstheme="minorHAnsi"/>
          <w:b/>
          <w:sz w:val="24"/>
          <w:szCs w:val="24"/>
        </w:rPr>
      </w:pPr>
      <w:r w:rsidRPr="003F08E9">
        <w:rPr>
          <w:rFonts w:cstheme="minorHAnsi"/>
          <w:b/>
          <w:sz w:val="24"/>
          <w:szCs w:val="24"/>
        </w:rPr>
        <w:t>Linkages</w:t>
      </w:r>
    </w:p>
    <w:p w:rsidR="00373A0F" w:rsidRPr="003F08E9" w:rsidRDefault="00373A0F" w:rsidP="00054469">
      <w:pPr>
        <w:pStyle w:val="ListParagraph"/>
        <w:spacing w:after="0"/>
        <w:ind w:left="1080"/>
        <w:jc w:val="both"/>
        <w:rPr>
          <w:rFonts w:cstheme="minorHAnsi"/>
          <w:b/>
          <w:sz w:val="24"/>
          <w:szCs w:val="24"/>
        </w:rPr>
      </w:pPr>
    </w:p>
    <w:p w:rsidR="00953479" w:rsidRPr="00DA20BF" w:rsidRDefault="00953479" w:rsidP="00054469">
      <w:pPr>
        <w:pStyle w:val="ListParagraph"/>
        <w:numPr>
          <w:ilvl w:val="0"/>
          <w:numId w:val="6"/>
        </w:numPr>
        <w:spacing w:after="0"/>
        <w:jc w:val="both"/>
        <w:rPr>
          <w:rFonts w:cstheme="minorHAnsi"/>
          <w:b/>
          <w:sz w:val="24"/>
          <w:szCs w:val="24"/>
        </w:rPr>
      </w:pPr>
      <w:r w:rsidRPr="00DA20BF">
        <w:rPr>
          <w:rFonts w:cstheme="minorHAnsi"/>
          <w:b/>
          <w:sz w:val="24"/>
          <w:szCs w:val="24"/>
        </w:rPr>
        <w:t>Assess the linkages established with the various services providers like STI, ICTC</w:t>
      </w:r>
      <w:r w:rsidR="00433618" w:rsidRPr="00DA20BF">
        <w:rPr>
          <w:rFonts w:cstheme="minorHAnsi"/>
          <w:b/>
          <w:sz w:val="24"/>
          <w:szCs w:val="24"/>
        </w:rPr>
        <w:t>, TB</w:t>
      </w:r>
      <w:r w:rsidRPr="00DA20BF">
        <w:rPr>
          <w:rFonts w:cstheme="minorHAnsi"/>
          <w:b/>
          <w:sz w:val="24"/>
          <w:szCs w:val="24"/>
        </w:rPr>
        <w:t>, clinics etc…</w:t>
      </w:r>
    </w:p>
    <w:p w:rsidR="00D40A62" w:rsidRPr="003F08E9" w:rsidRDefault="0013537C" w:rsidP="00054469">
      <w:pPr>
        <w:spacing w:after="0"/>
        <w:ind w:left="1440"/>
        <w:jc w:val="both"/>
        <w:rPr>
          <w:rFonts w:cstheme="minorHAnsi"/>
          <w:sz w:val="24"/>
          <w:szCs w:val="24"/>
        </w:rPr>
      </w:pPr>
      <w:r w:rsidRPr="003F08E9">
        <w:rPr>
          <w:rFonts w:cstheme="minorHAnsi"/>
          <w:sz w:val="24"/>
          <w:szCs w:val="24"/>
        </w:rPr>
        <w:t xml:space="preserve">Linkages with ICTC is satisfactory, but linkage with DOT, government STI clinic and DAPCU needs to strengthen. Linkages with PPP Doctor are also </w:t>
      </w:r>
      <w:r w:rsidR="002006FF" w:rsidRPr="003F08E9">
        <w:rPr>
          <w:rFonts w:cstheme="minorHAnsi"/>
          <w:sz w:val="24"/>
          <w:szCs w:val="24"/>
        </w:rPr>
        <w:t>up to</w:t>
      </w:r>
      <w:r w:rsidRPr="003F08E9">
        <w:rPr>
          <w:rFonts w:cstheme="minorHAnsi"/>
          <w:sz w:val="24"/>
          <w:szCs w:val="24"/>
        </w:rPr>
        <w:t xml:space="preserve"> the mark.</w:t>
      </w:r>
    </w:p>
    <w:p w:rsidR="00D40A62" w:rsidRPr="003F08E9" w:rsidRDefault="00D40A62" w:rsidP="00054469">
      <w:pPr>
        <w:spacing w:after="0"/>
        <w:jc w:val="both"/>
        <w:rPr>
          <w:rFonts w:cstheme="minorHAnsi"/>
          <w:sz w:val="24"/>
          <w:szCs w:val="24"/>
        </w:rPr>
      </w:pPr>
    </w:p>
    <w:p w:rsidR="00433618" w:rsidRPr="00DA20BF" w:rsidRDefault="00433618" w:rsidP="00054469">
      <w:pPr>
        <w:pStyle w:val="ListParagraph"/>
        <w:numPr>
          <w:ilvl w:val="0"/>
          <w:numId w:val="6"/>
        </w:numPr>
        <w:spacing w:after="0"/>
        <w:jc w:val="both"/>
        <w:rPr>
          <w:rFonts w:cstheme="minorHAnsi"/>
          <w:b/>
          <w:sz w:val="24"/>
          <w:szCs w:val="24"/>
        </w:rPr>
      </w:pPr>
      <w:r w:rsidRPr="00DA20BF">
        <w:rPr>
          <w:rFonts w:cstheme="minorHAnsi"/>
          <w:b/>
          <w:sz w:val="24"/>
          <w:szCs w:val="24"/>
        </w:rPr>
        <w:t>Percentages of HRGs tested in ICTC and gap between referred and tested.</w:t>
      </w:r>
    </w:p>
    <w:p w:rsidR="00D40A62" w:rsidRDefault="0013537C" w:rsidP="00054469">
      <w:pPr>
        <w:spacing w:after="0"/>
        <w:ind w:left="1440"/>
        <w:jc w:val="both"/>
        <w:rPr>
          <w:rFonts w:cstheme="minorHAnsi"/>
          <w:sz w:val="24"/>
          <w:szCs w:val="24"/>
        </w:rPr>
      </w:pPr>
      <w:r w:rsidRPr="003F08E9">
        <w:rPr>
          <w:rFonts w:cstheme="minorHAnsi"/>
          <w:sz w:val="24"/>
          <w:szCs w:val="24"/>
        </w:rPr>
        <w:t>Mostly camp approach is used and testing at field was done. TI has not developed tracking system, so it is not possible to track migrants who were referred and who actual visited ICTC.</w:t>
      </w:r>
    </w:p>
    <w:p w:rsidR="006A33E8" w:rsidRPr="003F08E9" w:rsidRDefault="006A33E8" w:rsidP="00054469">
      <w:pPr>
        <w:spacing w:after="0"/>
        <w:ind w:left="1440"/>
        <w:jc w:val="both"/>
        <w:rPr>
          <w:rFonts w:cstheme="minorHAnsi"/>
          <w:sz w:val="24"/>
          <w:szCs w:val="24"/>
        </w:rPr>
      </w:pPr>
    </w:p>
    <w:p w:rsidR="00433618" w:rsidRPr="00DA20BF" w:rsidRDefault="00433618" w:rsidP="00054469">
      <w:pPr>
        <w:pStyle w:val="ListParagraph"/>
        <w:numPr>
          <w:ilvl w:val="0"/>
          <w:numId w:val="6"/>
        </w:numPr>
        <w:spacing w:after="0"/>
        <w:jc w:val="both"/>
        <w:rPr>
          <w:rFonts w:cstheme="minorHAnsi"/>
          <w:b/>
          <w:sz w:val="24"/>
          <w:szCs w:val="24"/>
        </w:rPr>
      </w:pPr>
      <w:r w:rsidRPr="00DA20BF">
        <w:rPr>
          <w:rFonts w:cstheme="minorHAnsi"/>
          <w:b/>
          <w:sz w:val="24"/>
          <w:szCs w:val="24"/>
        </w:rPr>
        <w:t>Support system developed with various stakeholders and involvement of various stakeholders in the project.</w:t>
      </w:r>
    </w:p>
    <w:p w:rsidR="00433618" w:rsidRPr="003F08E9" w:rsidRDefault="00433618" w:rsidP="00054469">
      <w:pPr>
        <w:pStyle w:val="ListParagraph"/>
        <w:spacing w:after="0"/>
        <w:ind w:left="1440"/>
        <w:jc w:val="both"/>
        <w:rPr>
          <w:rFonts w:cstheme="minorHAnsi"/>
          <w:sz w:val="24"/>
          <w:szCs w:val="24"/>
        </w:rPr>
      </w:pPr>
    </w:p>
    <w:p w:rsidR="0013537C" w:rsidRPr="003F08E9" w:rsidRDefault="0013537C" w:rsidP="00054469">
      <w:pPr>
        <w:pStyle w:val="ListParagraph"/>
        <w:spacing w:after="0"/>
        <w:ind w:left="1440"/>
        <w:jc w:val="both"/>
        <w:rPr>
          <w:rFonts w:cstheme="minorHAnsi"/>
          <w:sz w:val="24"/>
          <w:szCs w:val="24"/>
        </w:rPr>
      </w:pPr>
      <w:r w:rsidRPr="003F08E9">
        <w:rPr>
          <w:rFonts w:cstheme="minorHAnsi"/>
          <w:sz w:val="24"/>
          <w:szCs w:val="24"/>
        </w:rPr>
        <w:t>Rapport with stake holders are good and support of stake holders for health camps, condom distribution and IPC has been witnessed. However, stake holders support for the project activities, there role in programme planning is minimal.</w:t>
      </w:r>
    </w:p>
    <w:p w:rsidR="00D40A62" w:rsidRPr="003F08E9" w:rsidRDefault="0013537C" w:rsidP="00054469">
      <w:pPr>
        <w:pStyle w:val="ListParagraph"/>
        <w:spacing w:after="0"/>
        <w:ind w:left="1440"/>
        <w:jc w:val="both"/>
        <w:rPr>
          <w:rFonts w:cstheme="minorHAnsi"/>
          <w:sz w:val="24"/>
          <w:szCs w:val="24"/>
        </w:rPr>
      </w:pPr>
      <w:r w:rsidRPr="003F08E9">
        <w:rPr>
          <w:rFonts w:cstheme="minorHAnsi"/>
          <w:sz w:val="24"/>
          <w:szCs w:val="24"/>
        </w:rPr>
        <w:t xml:space="preserve"> </w:t>
      </w:r>
    </w:p>
    <w:p w:rsidR="00433618" w:rsidRPr="003F08E9" w:rsidRDefault="00433618" w:rsidP="00054469">
      <w:pPr>
        <w:pStyle w:val="ListParagraph"/>
        <w:numPr>
          <w:ilvl w:val="0"/>
          <w:numId w:val="1"/>
        </w:numPr>
        <w:spacing w:after="0"/>
        <w:jc w:val="both"/>
        <w:rPr>
          <w:rFonts w:cstheme="minorHAnsi"/>
          <w:b/>
          <w:sz w:val="24"/>
          <w:szCs w:val="24"/>
        </w:rPr>
      </w:pPr>
      <w:r w:rsidRPr="003F08E9">
        <w:rPr>
          <w:rFonts w:cstheme="minorHAnsi"/>
          <w:b/>
          <w:sz w:val="24"/>
          <w:szCs w:val="24"/>
        </w:rPr>
        <w:t>Financial system and procedures</w:t>
      </w:r>
    </w:p>
    <w:p w:rsidR="00433618" w:rsidRPr="003F08E9" w:rsidRDefault="00433618" w:rsidP="00054469">
      <w:pPr>
        <w:pStyle w:val="ListParagraph"/>
        <w:spacing w:after="0"/>
        <w:ind w:left="1080"/>
        <w:jc w:val="both"/>
        <w:rPr>
          <w:rFonts w:cstheme="minorHAnsi"/>
          <w:sz w:val="24"/>
          <w:szCs w:val="24"/>
        </w:rPr>
      </w:pPr>
    </w:p>
    <w:p w:rsidR="009B69C8" w:rsidRPr="00373A0F" w:rsidRDefault="009B69C8" w:rsidP="009B69C8">
      <w:pPr>
        <w:pStyle w:val="ListParagraph"/>
        <w:numPr>
          <w:ilvl w:val="0"/>
          <w:numId w:val="1"/>
        </w:numPr>
        <w:rPr>
          <w:rFonts w:asciiTheme="majorHAnsi" w:hAnsiTheme="majorHAnsi"/>
          <w:b/>
        </w:rPr>
      </w:pPr>
      <w:r w:rsidRPr="00373A0F">
        <w:rPr>
          <w:rFonts w:asciiTheme="majorHAnsi" w:hAnsiTheme="majorHAnsi"/>
          <w:b/>
        </w:rPr>
        <w:lastRenderedPageBreak/>
        <w:t>Financial system and procedures</w:t>
      </w:r>
    </w:p>
    <w:p w:rsidR="009B69C8" w:rsidRPr="001B0B9B" w:rsidRDefault="009B69C8" w:rsidP="009B69C8">
      <w:pPr>
        <w:pStyle w:val="ListParagraph"/>
        <w:ind w:left="1080"/>
        <w:rPr>
          <w:rFonts w:asciiTheme="majorHAnsi" w:hAnsiTheme="majorHAnsi"/>
        </w:rPr>
      </w:pPr>
    </w:p>
    <w:p w:rsidR="009B69C8" w:rsidRDefault="009B69C8" w:rsidP="009B69C8">
      <w:pPr>
        <w:pStyle w:val="ListParagraph"/>
        <w:numPr>
          <w:ilvl w:val="0"/>
          <w:numId w:val="7"/>
        </w:numPr>
        <w:jc w:val="both"/>
        <w:rPr>
          <w:rFonts w:asciiTheme="majorHAnsi" w:hAnsiTheme="majorHAnsi"/>
        </w:rPr>
      </w:pPr>
      <w:r w:rsidRPr="001B0B9B">
        <w:rPr>
          <w:rFonts w:asciiTheme="majorHAnsi" w:hAnsiTheme="majorHAnsi"/>
        </w:rPr>
        <w:t xml:space="preserve">System of planning: Existence and adherence to NGO-CBO guidelines/any approved systems endorse by SACS/NACO-supporting officials communication. </w:t>
      </w:r>
    </w:p>
    <w:p w:rsidR="009B69C8" w:rsidRDefault="009B69C8" w:rsidP="009B69C8">
      <w:pPr>
        <w:ind w:left="1440"/>
        <w:jc w:val="both"/>
        <w:rPr>
          <w:rFonts w:asciiTheme="majorHAnsi" w:hAnsiTheme="majorHAnsi"/>
        </w:rPr>
      </w:pPr>
      <w:r w:rsidRPr="00E329CE">
        <w:rPr>
          <w:rFonts w:asciiTheme="majorHAnsi" w:hAnsiTheme="majorHAnsi"/>
        </w:rPr>
        <w:t xml:space="preserve">Budget guideline is available issued by MSACS </w:t>
      </w:r>
      <w:proofErr w:type="gramStart"/>
      <w:r w:rsidRPr="00E329CE">
        <w:rPr>
          <w:rFonts w:asciiTheme="majorHAnsi" w:hAnsiTheme="majorHAnsi"/>
        </w:rPr>
        <w:t>Mumbai .</w:t>
      </w:r>
      <w:proofErr w:type="gramEnd"/>
      <w:r w:rsidRPr="00E329CE">
        <w:rPr>
          <w:rFonts w:asciiTheme="majorHAnsi" w:hAnsiTheme="majorHAnsi"/>
        </w:rPr>
        <w:t xml:space="preserve">  Expenditure </w:t>
      </w:r>
      <w:proofErr w:type="gramStart"/>
      <w:r w:rsidRPr="00E329CE">
        <w:rPr>
          <w:rFonts w:asciiTheme="majorHAnsi" w:hAnsiTheme="majorHAnsi"/>
        </w:rPr>
        <w:t>Payment  are</w:t>
      </w:r>
      <w:proofErr w:type="gramEnd"/>
      <w:r w:rsidRPr="00E329CE">
        <w:rPr>
          <w:rFonts w:asciiTheme="majorHAnsi" w:hAnsiTheme="majorHAnsi"/>
        </w:rPr>
        <w:t xml:space="preserve"> made as per budget sheet .</w:t>
      </w:r>
      <w:r>
        <w:rPr>
          <w:rFonts w:asciiTheme="majorHAnsi" w:hAnsiTheme="majorHAnsi"/>
        </w:rPr>
        <w:t xml:space="preserve">  </w:t>
      </w:r>
    </w:p>
    <w:p w:rsidR="009B69C8" w:rsidRPr="00E329CE" w:rsidRDefault="009B69C8" w:rsidP="009B69C8">
      <w:pPr>
        <w:pStyle w:val="ListParagraph"/>
        <w:numPr>
          <w:ilvl w:val="0"/>
          <w:numId w:val="7"/>
        </w:numPr>
        <w:jc w:val="both"/>
        <w:rPr>
          <w:rFonts w:asciiTheme="majorHAnsi" w:hAnsiTheme="majorHAnsi"/>
          <w:b/>
        </w:rPr>
      </w:pPr>
      <w:r w:rsidRPr="00E329CE">
        <w:rPr>
          <w:rFonts w:asciiTheme="majorHAnsi" w:hAnsiTheme="majorHAnsi"/>
          <w:b/>
        </w:rPr>
        <w:t xml:space="preserve">Systems of payments -  Existence and  adherence  of payments endorsed  by SACS/NACO, availability and practice of using printed and serialized vouchers, stock and issues registers, practice of setting of advances before making further payments. </w:t>
      </w:r>
    </w:p>
    <w:p w:rsidR="009B69C8" w:rsidRDefault="009B69C8" w:rsidP="009B69C8">
      <w:pPr>
        <w:pStyle w:val="ListParagraph"/>
        <w:ind w:left="1440"/>
        <w:jc w:val="both"/>
        <w:rPr>
          <w:rFonts w:asciiTheme="majorHAnsi" w:hAnsiTheme="majorHAnsi"/>
        </w:rPr>
      </w:pP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Printed voucher is available but written by manually.</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Stock book available for condom or stationary.</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No pass for payment stamps on bills or PD sign and stamp on vouchers found.</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 xml:space="preserve">Supportive </w:t>
      </w:r>
      <w:proofErr w:type="gramStart"/>
      <w:r w:rsidRPr="00E329CE">
        <w:rPr>
          <w:rFonts w:asciiTheme="majorHAnsi" w:hAnsiTheme="majorHAnsi"/>
        </w:rPr>
        <w:t>document  were</w:t>
      </w:r>
      <w:proofErr w:type="gramEnd"/>
      <w:r w:rsidRPr="00E329CE">
        <w:rPr>
          <w:rFonts w:asciiTheme="majorHAnsi" w:hAnsiTheme="majorHAnsi"/>
        </w:rPr>
        <w:t xml:space="preserve"> not attach properly.</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 xml:space="preserve">Authority approval  note sheet  or document  is not shown </w:t>
      </w:r>
    </w:p>
    <w:p w:rsidR="009B69C8" w:rsidRPr="00E329CE" w:rsidRDefault="009B69C8" w:rsidP="009B69C8">
      <w:pPr>
        <w:pStyle w:val="ListParagraph"/>
        <w:numPr>
          <w:ilvl w:val="0"/>
          <w:numId w:val="16"/>
        </w:numPr>
        <w:jc w:val="both"/>
        <w:rPr>
          <w:rFonts w:asciiTheme="majorHAnsi" w:hAnsiTheme="majorHAnsi"/>
        </w:rPr>
      </w:pPr>
      <w:proofErr w:type="gramStart"/>
      <w:r w:rsidRPr="00E329CE">
        <w:rPr>
          <w:rFonts w:asciiTheme="majorHAnsi" w:hAnsiTheme="majorHAnsi"/>
        </w:rPr>
        <w:t>Bills  are</w:t>
      </w:r>
      <w:proofErr w:type="gramEnd"/>
      <w:r w:rsidRPr="00E329CE">
        <w:rPr>
          <w:rFonts w:asciiTheme="majorHAnsi" w:hAnsiTheme="majorHAnsi"/>
        </w:rPr>
        <w:t xml:space="preserve"> not certified by Accountant, PM and PD.</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 xml:space="preserve">Advances or </w:t>
      </w:r>
      <w:proofErr w:type="gramStart"/>
      <w:r w:rsidRPr="00E329CE">
        <w:rPr>
          <w:rFonts w:asciiTheme="majorHAnsi" w:hAnsiTheme="majorHAnsi"/>
        </w:rPr>
        <w:t>Loan  is</w:t>
      </w:r>
      <w:proofErr w:type="gramEnd"/>
      <w:r w:rsidRPr="00E329CE">
        <w:rPr>
          <w:rFonts w:asciiTheme="majorHAnsi" w:hAnsiTheme="majorHAnsi"/>
        </w:rPr>
        <w:t xml:space="preserve">  taken in cash and repayment is done in cash. </w:t>
      </w:r>
    </w:p>
    <w:p w:rsidR="009B69C8" w:rsidRPr="00E329CE" w:rsidRDefault="009B69C8" w:rsidP="009B69C8">
      <w:pPr>
        <w:pStyle w:val="ListParagraph"/>
        <w:numPr>
          <w:ilvl w:val="0"/>
          <w:numId w:val="16"/>
        </w:numPr>
        <w:jc w:val="both"/>
        <w:rPr>
          <w:rFonts w:asciiTheme="majorHAnsi" w:hAnsiTheme="majorHAnsi"/>
        </w:rPr>
      </w:pPr>
      <w:r w:rsidRPr="00E329CE">
        <w:rPr>
          <w:rFonts w:asciiTheme="majorHAnsi" w:hAnsiTheme="majorHAnsi"/>
        </w:rPr>
        <w:t xml:space="preserve">Many Bulk amount withdrawn </w:t>
      </w:r>
      <w:proofErr w:type="spellStart"/>
      <w:r w:rsidRPr="00E329CE">
        <w:rPr>
          <w:rFonts w:asciiTheme="majorHAnsi" w:hAnsiTheme="majorHAnsi"/>
        </w:rPr>
        <w:t>form</w:t>
      </w:r>
      <w:proofErr w:type="spellEnd"/>
      <w:r w:rsidRPr="00E329CE">
        <w:rPr>
          <w:rFonts w:asciiTheme="majorHAnsi" w:hAnsiTheme="majorHAnsi"/>
        </w:rPr>
        <w:t xml:space="preserve"> bank </w:t>
      </w:r>
      <w:proofErr w:type="gramStart"/>
      <w:r w:rsidRPr="00E329CE">
        <w:rPr>
          <w:rFonts w:asciiTheme="majorHAnsi" w:hAnsiTheme="majorHAnsi"/>
        </w:rPr>
        <w:t>towards  repayment</w:t>
      </w:r>
      <w:proofErr w:type="gramEnd"/>
      <w:r w:rsidRPr="00E329CE">
        <w:rPr>
          <w:rFonts w:asciiTheme="majorHAnsi" w:hAnsiTheme="majorHAnsi"/>
        </w:rPr>
        <w:t xml:space="preserve"> of loan or office expenses ( Rs 70000, 50000 ,30000, 25000, 10000) .</w:t>
      </w:r>
    </w:p>
    <w:p w:rsidR="009B69C8" w:rsidRDefault="009B69C8" w:rsidP="009B69C8">
      <w:pPr>
        <w:pStyle w:val="ListParagraph"/>
        <w:numPr>
          <w:ilvl w:val="0"/>
          <w:numId w:val="16"/>
        </w:numPr>
        <w:jc w:val="both"/>
        <w:rPr>
          <w:rFonts w:asciiTheme="majorHAnsi" w:hAnsiTheme="majorHAnsi"/>
        </w:rPr>
      </w:pPr>
      <w:proofErr w:type="gramStart"/>
      <w:r w:rsidRPr="00E329CE">
        <w:rPr>
          <w:rFonts w:asciiTheme="majorHAnsi" w:hAnsiTheme="majorHAnsi"/>
        </w:rPr>
        <w:t>Many transaction</w:t>
      </w:r>
      <w:proofErr w:type="gramEnd"/>
      <w:r w:rsidRPr="00E329CE">
        <w:rPr>
          <w:rFonts w:asciiTheme="majorHAnsi" w:hAnsiTheme="majorHAnsi"/>
        </w:rPr>
        <w:t xml:space="preserve"> is in cash. Cash transaction  should to be control  ( TA bills , and other exp)</w:t>
      </w:r>
    </w:p>
    <w:p w:rsidR="009B69C8" w:rsidRPr="00E329CE" w:rsidRDefault="009B69C8" w:rsidP="009B69C8">
      <w:pPr>
        <w:pStyle w:val="ListParagraph"/>
        <w:ind w:left="2160"/>
        <w:jc w:val="both"/>
        <w:rPr>
          <w:rFonts w:asciiTheme="majorHAnsi" w:hAnsiTheme="majorHAnsi"/>
          <w:b/>
        </w:rPr>
      </w:pPr>
    </w:p>
    <w:p w:rsidR="009B69C8" w:rsidRPr="00E329CE" w:rsidRDefault="009B69C8" w:rsidP="009B69C8">
      <w:pPr>
        <w:pStyle w:val="ListParagraph"/>
        <w:numPr>
          <w:ilvl w:val="0"/>
          <w:numId w:val="7"/>
        </w:numPr>
        <w:jc w:val="both"/>
        <w:rPr>
          <w:rFonts w:asciiTheme="majorHAnsi" w:hAnsiTheme="majorHAnsi"/>
          <w:b/>
        </w:rPr>
      </w:pPr>
      <w:r w:rsidRPr="00E329CE">
        <w:rPr>
          <w:rFonts w:asciiTheme="majorHAnsi" w:hAnsiTheme="majorHAnsi"/>
          <w:b/>
        </w:rPr>
        <w:t>Systems of procurement – Existence and adherence of systems and mechanism of procurement as endorsed by SACS/NACO, adherence of WHO-GMP practices for procurement of medicines, systems of quality checking.</w:t>
      </w:r>
    </w:p>
    <w:p w:rsidR="009B69C8" w:rsidRPr="00E329CE" w:rsidRDefault="009B69C8" w:rsidP="009B69C8">
      <w:pPr>
        <w:pStyle w:val="ListParagraph"/>
        <w:ind w:left="1440"/>
        <w:jc w:val="both"/>
        <w:rPr>
          <w:rFonts w:asciiTheme="majorHAnsi" w:hAnsiTheme="majorHAnsi"/>
        </w:rPr>
      </w:pPr>
    </w:p>
    <w:p w:rsidR="009B69C8" w:rsidRPr="00E329CE" w:rsidRDefault="009B69C8" w:rsidP="009B69C8">
      <w:pPr>
        <w:pStyle w:val="ListParagraph"/>
        <w:numPr>
          <w:ilvl w:val="2"/>
          <w:numId w:val="17"/>
        </w:numPr>
        <w:spacing w:after="0" w:line="240" w:lineRule="auto"/>
        <w:jc w:val="both"/>
        <w:rPr>
          <w:rFonts w:asciiTheme="majorHAnsi" w:hAnsiTheme="majorHAnsi"/>
        </w:rPr>
      </w:pPr>
      <w:r w:rsidRPr="00E329CE">
        <w:rPr>
          <w:rFonts w:asciiTheme="majorHAnsi" w:hAnsiTheme="majorHAnsi"/>
        </w:rPr>
        <w:t>Quotation process is not properly maintain</w:t>
      </w:r>
      <w:proofErr w:type="gramStart"/>
      <w:r w:rsidRPr="00E329CE">
        <w:rPr>
          <w:rFonts w:asciiTheme="majorHAnsi" w:hAnsiTheme="majorHAnsi"/>
        </w:rPr>
        <w:t>..</w:t>
      </w:r>
      <w:proofErr w:type="gramEnd"/>
      <w:r w:rsidRPr="00E329CE">
        <w:rPr>
          <w:rFonts w:asciiTheme="majorHAnsi" w:hAnsiTheme="majorHAnsi"/>
        </w:rPr>
        <w:t xml:space="preserve">(Comparative statement in not signing by </w:t>
      </w:r>
    </w:p>
    <w:p w:rsidR="009B69C8" w:rsidRPr="00E329CE" w:rsidRDefault="009B69C8" w:rsidP="009B69C8">
      <w:pPr>
        <w:pStyle w:val="ListParagraph"/>
        <w:numPr>
          <w:ilvl w:val="2"/>
          <w:numId w:val="17"/>
        </w:numPr>
        <w:spacing w:after="0" w:line="240" w:lineRule="auto"/>
        <w:jc w:val="both"/>
        <w:rPr>
          <w:rFonts w:asciiTheme="majorHAnsi" w:hAnsiTheme="majorHAnsi"/>
        </w:rPr>
      </w:pPr>
      <w:r w:rsidRPr="00E329CE">
        <w:rPr>
          <w:rFonts w:asciiTheme="majorHAnsi" w:hAnsiTheme="majorHAnsi"/>
        </w:rPr>
        <w:t>authority,   No  purchase  order , seal pockets or envelope)</w:t>
      </w:r>
    </w:p>
    <w:p w:rsidR="009B69C8" w:rsidRPr="00E329CE" w:rsidRDefault="009B69C8" w:rsidP="009B69C8">
      <w:pPr>
        <w:pStyle w:val="ListParagraph"/>
        <w:numPr>
          <w:ilvl w:val="2"/>
          <w:numId w:val="17"/>
        </w:numPr>
        <w:spacing w:after="0" w:line="240" w:lineRule="auto"/>
        <w:jc w:val="both"/>
        <w:rPr>
          <w:rFonts w:asciiTheme="majorHAnsi" w:hAnsiTheme="majorHAnsi"/>
        </w:rPr>
      </w:pPr>
      <w:r w:rsidRPr="00E329CE">
        <w:rPr>
          <w:rFonts w:asciiTheme="majorHAnsi" w:hAnsiTheme="majorHAnsi"/>
        </w:rPr>
        <w:t>Drug  stock is not matching with physically counting</w:t>
      </w:r>
    </w:p>
    <w:p w:rsidR="009B69C8" w:rsidRDefault="009B69C8" w:rsidP="009B69C8">
      <w:pPr>
        <w:spacing w:after="0"/>
        <w:jc w:val="both"/>
        <w:rPr>
          <w:rFonts w:asciiTheme="majorHAnsi" w:hAnsiTheme="majorHAnsi"/>
        </w:rPr>
      </w:pPr>
    </w:p>
    <w:p w:rsidR="009B69C8" w:rsidRPr="009B69C8" w:rsidRDefault="009B69C8" w:rsidP="009B69C8">
      <w:pPr>
        <w:pStyle w:val="ListParagraph"/>
        <w:numPr>
          <w:ilvl w:val="0"/>
          <w:numId w:val="7"/>
        </w:numPr>
        <w:jc w:val="both"/>
        <w:rPr>
          <w:rFonts w:asciiTheme="majorHAnsi" w:hAnsiTheme="majorHAnsi"/>
          <w:b/>
        </w:rPr>
      </w:pPr>
      <w:r w:rsidRPr="009B69C8">
        <w:rPr>
          <w:rFonts w:asciiTheme="majorHAnsi" w:hAnsiTheme="majorHAnsi"/>
          <w:b/>
        </w:rPr>
        <w:t>System of documentation- Availability of bank accounts (maintained jointly, reconciliation made monthly basis), audit reports.</w:t>
      </w:r>
    </w:p>
    <w:p w:rsidR="009B69C8" w:rsidRDefault="009B69C8" w:rsidP="009B69C8">
      <w:pPr>
        <w:pStyle w:val="ListParagraph"/>
        <w:ind w:left="1440"/>
        <w:rPr>
          <w:rFonts w:asciiTheme="majorHAnsi" w:hAnsiTheme="majorHAnsi"/>
        </w:rPr>
      </w:pP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Bank  accounts separately available  maintained  by jointly  signatories</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 xml:space="preserve">Bank reconciliation is </w:t>
      </w:r>
      <w:proofErr w:type="gramStart"/>
      <w:r w:rsidRPr="00E329CE">
        <w:rPr>
          <w:rFonts w:asciiTheme="majorHAnsi" w:hAnsiTheme="majorHAnsi"/>
        </w:rPr>
        <w:t>maintain</w:t>
      </w:r>
      <w:proofErr w:type="gramEnd"/>
      <w:r>
        <w:rPr>
          <w:rFonts w:asciiTheme="majorHAnsi" w:hAnsiTheme="majorHAnsi"/>
        </w:rPr>
        <w:t>.</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 xml:space="preserve">F.Y. 2014-2015 Audit compliance report is </w:t>
      </w:r>
      <w:proofErr w:type="gramStart"/>
      <w:r w:rsidRPr="00E329CE">
        <w:rPr>
          <w:rFonts w:asciiTheme="majorHAnsi" w:hAnsiTheme="majorHAnsi"/>
        </w:rPr>
        <w:t>submitted  by</w:t>
      </w:r>
      <w:proofErr w:type="gramEnd"/>
      <w:r w:rsidRPr="00E329CE">
        <w:rPr>
          <w:rFonts w:asciiTheme="majorHAnsi" w:hAnsiTheme="majorHAnsi"/>
        </w:rPr>
        <w:t xml:space="preserve"> NGO to the MSACS</w:t>
      </w:r>
      <w:r>
        <w:rPr>
          <w:rFonts w:asciiTheme="majorHAnsi" w:hAnsiTheme="majorHAnsi"/>
        </w:rPr>
        <w:t>.</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Condom Registers in not maintain properly ( like as  received from company name,  bills no.,</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Cash or bank book was not sign by authority</w:t>
      </w:r>
      <w:r>
        <w:rPr>
          <w:rFonts w:asciiTheme="majorHAnsi" w:hAnsiTheme="majorHAnsi"/>
        </w:rPr>
        <w:t>.</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Ledger Prints out is not available</w:t>
      </w:r>
      <w:r>
        <w:rPr>
          <w:rFonts w:asciiTheme="majorHAnsi" w:hAnsiTheme="majorHAnsi"/>
        </w:rPr>
        <w:t>.</w:t>
      </w:r>
    </w:p>
    <w:p w:rsidR="009B69C8" w:rsidRPr="00E329CE" w:rsidRDefault="009B69C8" w:rsidP="009B69C8">
      <w:pPr>
        <w:pStyle w:val="ListParagraph"/>
        <w:numPr>
          <w:ilvl w:val="0"/>
          <w:numId w:val="18"/>
        </w:numPr>
        <w:rPr>
          <w:rFonts w:asciiTheme="majorHAnsi" w:hAnsiTheme="majorHAnsi"/>
        </w:rPr>
      </w:pPr>
      <w:r w:rsidRPr="00E329CE">
        <w:rPr>
          <w:rFonts w:asciiTheme="majorHAnsi" w:hAnsiTheme="majorHAnsi"/>
        </w:rPr>
        <w:t>Stationary stock book is not available</w:t>
      </w:r>
      <w:r>
        <w:rPr>
          <w:rFonts w:asciiTheme="majorHAnsi" w:hAnsiTheme="majorHAnsi"/>
        </w:rPr>
        <w:t>.</w:t>
      </w:r>
      <w:r w:rsidRPr="00E329CE">
        <w:rPr>
          <w:rFonts w:asciiTheme="majorHAnsi" w:hAnsiTheme="majorHAnsi"/>
        </w:rPr>
        <w:t xml:space="preserve"> </w:t>
      </w:r>
    </w:p>
    <w:p w:rsidR="009B69C8" w:rsidRPr="00E329CE" w:rsidRDefault="009B69C8" w:rsidP="009B69C8">
      <w:pPr>
        <w:pStyle w:val="ListParagraph"/>
        <w:numPr>
          <w:ilvl w:val="0"/>
          <w:numId w:val="18"/>
        </w:numPr>
        <w:rPr>
          <w:rFonts w:asciiTheme="majorHAnsi" w:hAnsiTheme="majorHAnsi"/>
        </w:rPr>
      </w:pPr>
      <w:proofErr w:type="spellStart"/>
      <w:r w:rsidRPr="00E329CE">
        <w:rPr>
          <w:rFonts w:asciiTheme="majorHAnsi" w:hAnsiTheme="majorHAnsi"/>
        </w:rPr>
        <w:t>Cheque</w:t>
      </w:r>
      <w:proofErr w:type="spellEnd"/>
      <w:r w:rsidRPr="00E329CE">
        <w:rPr>
          <w:rFonts w:asciiTheme="majorHAnsi" w:hAnsiTheme="majorHAnsi"/>
        </w:rPr>
        <w:t xml:space="preserve"> issue register is not available</w:t>
      </w:r>
      <w:r>
        <w:rPr>
          <w:rFonts w:asciiTheme="majorHAnsi" w:hAnsiTheme="majorHAnsi"/>
        </w:rPr>
        <w:t>.</w:t>
      </w:r>
    </w:p>
    <w:p w:rsidR="009B69C8" w:rsidRDefault="009B69C8" w:rsidP="009B69C8">
      <w:pPr>
        <w:pStyle w:val="ListParagraph"/>
        <w:numPr>
          <w:ilvl w:val="0"/>
          <w:numId w:val="18"/>
        </w:numPr>
        <w:rPr>
          <w:rFonts w:asciiTheme="majorHAnsi" w:hAnsiTheme="majorHAnsi"/>
        </w:rPr>
      </w:pPr>
      <w:r w:rsidRPr="00E329CE">
        <w:rPr>
          <w:rFonts w:asciiTheme="majorHAnsi" w:hAnsiTheme="majorHAnsi"/>
        </w:rPr>
        <w:t>Rent contract was signed in after 6 mo</w:t>
      </w:r>
      <w:r>
        <w:rPr>
          <w:rFonts w:asciiTheme="majorHAnsi" w:hAnsiTheme="majorHAnsi"/>
        </w:rPr>
        <w:t>n</w:t>
      </w:r>
      <w:r w:rsidRPr="00E329CE">
        <w:rPr>
          <w:rFonts w:asciiTheme="majorHAnsi" w:hAnsiTheme="majorHAnsi"/>
        </w:rPr>
        <w:t>ths of initiation of the financial year</w:t>
      </w:r>
      <w:r>
        <w:rPr>
          <w:rFonts w:asciiTheme="majorHAnsi" w:hAnsiTheme="majorHAnsi"/>
        </w:rPr>
        <w:t>.</w:t>
      </w:r>
    </w:p>
    <w:p w:rsidR="00D40A62" w:rsidRPr="003F08E9" w:rsidRDefault="00D40A62" w:rsidP="00054469">
      <w:pPr>
        <w:pStyle w:val="ListParagraph"/>
        <w:spacing w:after="0"/>
        <w:jc w:val="both"/>
        <w:rPr>
          <w:rFonts w:cstheme="minorHAnsi"/>
          <w:sz w:val="24"/>
          <w:szCs w:val="24"/>
        </w:rPr>
      </w:pPr>
    </w:p>
    <w:p w:rsidR="00D40A62" w:rsidRPr="003F08E9" w:rsidRDefault="00D40A62" w:rsidP="00054469">
      <w:pPr>
        <w:spacing w:after="0"/>
        <w:jc w:val="both"/>
        <w:rPr>
          <w:rFonts w:cstheme="minorHAnsi"/>
          <w:sz w:val="24"/>
          <w:szCs w:val="24"/>
        </w:rPr>
      </w:pPr>
    </w:p>
    <w:p w:rsidR="009A6105" w:rsidRPr="003F08E9" w:rsidRDefault="009A6105" w:rsidP="00054469">
      <w:pPr>
        <w:pStyle w:val="ListParagraph"/>
        <w:numPr>
          <w:ilvl w:val="0"/>
          <w:numId w:val="1"/>
        </w:numPr>
        <w:spacing w:after="0"/>
        <w:jc w:val="both"/>
        <w:rPr>
          <w:rFonts w:cstheme="minorHAnsi"/>
          <w:b/>
          <w:sz w:val="24"/>
          <w:szCs w:val="24"/>
        </w:rPr>
      </w:pPr>
      <w:r w:rsidRPr="003F08E9">
        <w:rPr>
          <w:rFonts w:cstheme="minorHAnsi"/>
          <w:b/>
          <w:sz w:val="24"/>
          <w:szCs w:val="24"/>
        </w:rPr>
        <w:lastRenderedPageBreak/>
        <w:t>Competency of the project staff.</w:t>
      </w:r>
    </w:p>
    <w:p w:rsidR="00373A0F" w:rsidRPr="003F08E9" w:rsidRDefault="00373A0F" w:rsidP="00054469">
      <w:pPr>
        <w:pStyle w:val="ListParagraph"/>
        <w:spacing w:after="0"/>
        <w:ind w:left="1080"/>
        <w:jc w:val="both"/>
        <w:rPr>
          <w:rFonts w:cstheme="minorHAnsi"/>
          <w:b/>
          <w:sz w:val="24"/>
          <w:szCs w:val="24"/>
        </w:rPr>
      </w:pPr>
    </w:p>
    <w:p w:rsidR="009A6105" w:rsidRPr="003F08E9" w:rsidRDefault="009A6105" w:rsidP="00054469">
      <w:pPr>
        <w:pStyle w:val="ListParagraph"/>
        <w:spacing w:after="0"/>
        <w:ind w:left="1080"/>
        <w:jc w:val="both"/>
        <w:rPr>
          <w:rFonts w:cstheme="minorHAnsi"/>
          <w:b/>
          <w:sz w:val="24"/>
          <w:szCs w:val="24"/>
        </w:rPr>
      </w:pPr>
      <w:r w:rsidRPr="003F08E9">
        <w:rPr>
          <w:rFonts w:cstheme="minorHAnsi"/>
          <w:b/>
          <w:sz w:val="24"/>
          <w:szCs w:val="24"/>
        </w:rPr>
        <w:t>VII a.  Project Manager</w:t>
      </w:r>
    </w:p>
    <w:p w:rsidR="00F907E4" w:rsidRPr="003F08E9" w:rsidRDefault="009878A9" w:rsidP="00054469">
      <w:pPr>
        <w:pStyle w:val="ListParagraph"/>
        <w:spacing w:after="0"/>
        <w:ind w:left="1080"/>
        <w:jc w:val="both"/>
        <w:rPr>
          <w:rFonts w:cstheme="minorHAnsi"/>
          <w:sz w:val="24"/>
          <w:szCs w:val="24"/>
        </w:rPr>
      </w:pPr>
      <w:r w:rsidRPr="003F08E9">
        <w:rPr>
          <w:rFonts w:cstheme="minorHAnsi"/>
          <w:sz w:val="24"/>
          <w:szCs w:val="24"/>
        </w:rPr>
        <w:t>Mr. Yogesh Tarade the</w:t>
      </w:r>
      <w:r w:rsidR="00F907E4" w:rsidRPr="003F08E9">
        <w:rPr>
          <w:rFonts w:cstheme="minorHAnsi"/>
          <w:sz w:val="24"/>
          <w:szCs w:val="24"/>
        </w:rPr>
        <w:t xml:space="preserve"> Project</w:t>
      </w:r>
      <w:r w:rsidRPr="003F08E9">
        <w:rPr>
          <w:rFonts w:cstheme="minorHAnsi"/>
          <w:sz w:val="24"/>
          <w:szCs w:val="24"/>
        </w:rPr>
        <w:t xml:space="preserve"> Manager is MSW. He joined the project on 1</w:t>
      </w:r>
      <w:r w:rsidRPr="003F08E9">
        <w:rPr>
          <w:rFonts w:cstheme="minorHAnsi"/>
          <w:sz w:val="24"/>
          <w:szCs w:val="24"/>
          <w:vertAlign w:val="superscript"/>
        </w:rPr>
        <w:t>st</w:t>
      </w:r>
      <w:r w:rsidRPr="003F08E9">
        <w:rPr>
          <w:rFonts w:cstheme="minorHAnsi"/>
          <w:sz w:val="24"/>
          <w:szCs w:val="24"/>
        </w:rPr>
        <w:t xml:space="preserve"> October 2013. </w:t>
      </w:r>
      <w:r w:rsidR="007A61F3" w:rsidRPr="003F08E9">
        <w:rPr>
          <w:rFonts w:cstheme="minorHAnsi"/>
          <w:sz w:val="24"/>
          <w:szCs w:val="24"/>
        </w:rPr>
        <w:t>He was promoted as PM from Counselor but observed</w:t>
      </w:r>
      <w:r w:rsidR="00F907E4" w:rsidRPr="003F08E9">
        <w:rPr>
          <w:rFonts w:cstheme="minorHAnsi"/>
          <w:sz w:val="24"/>
          <w:szCs w:val="24"/>
        </w:rPr>
        <w:t xml:space="preserve"> to be less competent to lead the whole </w:t>
      </w:r>
      <w:r w:rsidR="007A61F3" w:rsidRPr="003F08E9">
        <w:rPr>
          <w:rFonts w:cstheme="minorHAnsi"/>
          <w:sz w:val="24"/>
          <w:szCs w:val="24"/>
        </w:rPr>
        <w:t>team. He has failed to lead TI team and seen not able to manage TI implementation and project activities.</w:t>
      </w:r>
      <w:r w:rsidRPr="003F08E9">
        <w:rPr>
          <w:rFonts w:cstheme="minorHAnsi"/>
          <w:sz w:val="24"/>
          <w:szCs w:val="24"/>
        </w:rPr>
        <w:t xml:space="preserve"> He got the Induction training from MSACS but still needs more maturity to be a leader. </w:t>
      </w:r>
      <w:r w:rsidR="00054469" w:rsidRPr="00054469">
        <w:rPr>
          <w:rFonts w:cstheme="minorHAnsi"/>
        </w:rPr>
        <w:t>Proposal not available with TI, PM were not aware about proposal and indicator</w:t>
      </w:r>
      <w:r w:rsidR="00054469">
        <w:rPr>
          <w:rFonts w:cstheme="minorHAnsi"/>
        </w:rPr>
        <w:t>.</w:t>
      </w:r>
    </w:p>
    <w:p w:rsidR="00373A0F" w:rsidRPr="003F08E9" w:rsidRDefault="0013537C" w:rsidP="00054469">
      <w:pPr>
        <w:pStyle w:val="ListParagraph"/>
        <w:spacing w:after="0"/>
        <w:ind w:left="1080"/>
        <w:jc w:val="both"/>
        <w:rPr>
          <w:rFonts w:cstheme="minorHAnsi"/>
          <w:sz w:val="24"/>
          <w:szCs w:val="24"/>
        </w:rPr>
      </w:pPr>
      <w:r w:rsidRPr="003F08E9">
        <w:rPr>
          <w:rFonts w:cstheme="minorHAnsi"/>
          <w:sz w:val="24"/>
          <w:szCs w:val="24"/>
        </w:rPr>
        <w:tab/>
      </w:r>
      <w:r w:rsidRPr="003F08E9">
        <w:rPr>
          <w:rFonts w:cstheme="minorHAnsi"/>
          <w:sz w:val="24"/>
          <w:szCs w:val="24"/>
        </w:rPr>
        <w:tab/>
      </w:r>
    </w:p>
    <w:p w:rsidR="009A6105" w:rsidRPr="003F08E9" w:rsidRDefault="009A6105" w:rsidP="00054469">
      <w:pPr>
        <w:spacing w:after="0"/>
        <w:ind w:left="360" w:firstLine="720"/>
        <w:jc w:val="both"/>
        <w:rPr>
          <w:rFonts w:cstheme="minorHAnsi"/>
          <w:b/>
          <w:sz w:val="24"/>
          <w:szCs w:val="24"/>
        </w:rPr>
      </w:pPr>
      <w:r w:rsidRPr="003F08E9">
        <w:rPr>
          <w:rFonts w:cstheme="minorHAnsi"/>
          <w:b/>
          <w:sz w:val="24"/>
          <w:szCs w:val="24"/>
        </w:rPr>
        <w:t>VIII b. ANM/Counselor</w:t>
      </w:r>
    </w:p>
    <w:p w:rsidR="00D40A62" w:rsidRPr="003F08E9" w:rsidRDefault="00B44181" w:rsidP="00054469">
      <w:pPr>
        <w:pStyle w:val="ListParagraph"/>
        <w:spacing w:after="0"/>
        <w:ind w:left="1080"/>
        <w:jc w:val="both"/>
        <w:rPr>
          <w:rFonts w:cstheme="minorHAnsi"/>
          <w:sz w:val="24"/>
          <w:szCs w:val="24"/>
        </w:rPr>
      </w:pPr>
      <w:r w:rsidRPr="003F08E9">
        <w:rPr>
          <w:rFonts w:cstheme="minorHAnsi"/>
          <w:sz w:val="24"/>
          <w:szCs w:val="24"/>
        </w:rPr>
        <w:t>Mr. Rajendra Aher  w</w:t>
      </w:r>
      <w:r w:rsidR="009878A9" w:rsidRPr="003F08E9">
        <w:rPr>
          <w:rFonts w:cstheme="minorHAnsi"/>
          <w:sz w:val="24"/>
          <w:szCs w:val="24"/>
        </w:rPr>
        <w:t>a</w:t>
      </w:r>
      <w:r w:rsidRPr="003F08E9">
        <w:rPr>
          <w:rFonts w:cstheme="minorHAnsi"/>
          <w:sz w:val="24"/>
          <w:szCs w:val="24"/>
        </w:rPr>
        <w:t xml:space="preserve">s a </w:t>
      </w:r>
      <w:r w:rsidR="009878A9" w:rsidRPr="003F08E9">
        <w:rPr>
          <w:rFonts w:cstheme="minorHAnsi"/>
          <w:sz w:val="24"/>
          <w:szCs w:val="24"/>
        </w:rPr>
        <w:t xml:space="preserve"> counselor who had</w:t>
      </w:r>
      <w:r w:rsidRPr="003F08E9">
        <w:rPr>
          <w:rFonts w:cstheme="minorHAnsi"/>
          <w:sz w:val="24"/>
          <w:szCs w:val="24"/>
        </w:rPr>
        <w:t xml:space="preserve"> served during 1</w:t>
      </w:r>
      <w:r w:rsidRPr="003F08E9">
        <w:rPr>
          <w:rFonts w:cstheme="minorHAnsi"/>
          <w:sz w:val="24"/>
          <w:szCs w:val="24"/>
          <w:vertAlign w:val="superscript"/>
        </w:rPr>
        <w:t>st</w:t>
      </w:r>
      <w:r w:rsidRPr="003F08E9">
        <w:rPr>
          <w:rFonts w:cstheme="minorHAnsi"/>
          <w:sz w:val="24"/>
          <w:szCs w:val="24"/>
        </w:rPr>
        <w:t xml:space="preserve"> November 2014 to 30</w:t>
      </w:r>
      <w:r w:rsidRPr="003F08E9">
        <w:rPr>
          <w:rFonts w:cstheme="minorHAnsi"/>
          <w:sz w:val="24"/>
          <w:szCs w:val="24"/>
          <w:vertAlign w:val="superscript"/>
        </w:rPr>
        <w:t>th</w:t>
      </w:r>
      <w:r w:rsidRPr="003F08E9">
        <w:rPr>
          <w:rFonts w:cstheme="minorHAnsi"/>
          <w:sz w:val="24"/>
          <w:szCs w:val="24"/>
        </w:rPr>
        <w:t xml:space="preserve"> June 2015. </w:t>
      </w:r>
      <w:r w:rsidR="009878A9" w:rsidRPr="003F08E9">
        <w:rPr>
          <w:rFonts w:cstheme="minorHAnsi"/>
          <w:sz w:val="24"/>
          <w:szCs w:val="24"/>
        </w:rPr>
        <w:t xml:space="preserve"> Mr. Samadhan Pagare is the counselor at present who join</w:t>
      </w:r>
      <w:r w:rsidR="003F0B45" w:rsidRPr="003F08E9">
        <w:rPr>
          <w:rFonts w:cstheme="minorHAnsi"/>
          <w:sz w:val="24"/>
          <w:szCs w:val="24"/>
        </w:rPr>
        <w:t>e</w:t>
      </w:r>
      <w:r w:rsidR="009878A9" w:rsidRPr="003F08E9">
        <w:rPr>
          <w:rFonts w:cstheme="minorHAnsi"/>
          <w:sz w:val="24"/>
          <w:szCs w:val="24"/>
        </w:rPr>
        <w:t>d this post from 1</w:t>
      </w:r>
      <w:r w:rsidR="009878A9" w:rsidRPr="003F08E9">
        <w:rPr>
          <w:rFonts w:cstheme="minorHAnsi"/>
          <w:sz w:val="24"/>
          <w:szCs w:val="24"/>
          <w:vertAlign w:val="superscript"/>
        </w:rPr>
        <w:t>st</w:t>
      </w:r>
      <w:r w:rsidR="009878A9" w:rsidRPr="003F08E9">
        <w:rPr>
          <w:rFonts w:cstheme="minorHAnsi"/>
          <w:sz w:val="24"/>
          <w:szCs w:val="24"/>
        </w:rPr>
        <w:t xml:space="preserve"> May 2015. </w:t>
      </w:r>
      <w:r w:rsidR="000A226E" w:rsidRPr="003F08E9">
        <w:rPr>
          <w:rFonts w:cstheme="minorHAnsi"/>
          <w:sz w:val="24"/>
          <w:szCs w:val="24"/>
        </w:rPr>
        <w:t xml:space="preserve">He has done B.A. and Mass Communication. He is trained by MSACS. He is very well experienced and </w:t>
      </w:r>
      <w:r w:rsidR="007A61F3" w:rsidRPr="003F08E9">
        <w:rPr>
          <w:rFonts w:cstheme="minorHAnsi"/>
          <w:sz w:val="24"/>
          <w:szCs w:val="24"/>
        </w:rPr>
        <w:t xml:space="preserve">matures than just his degree. He is only a person who found active and aware with all project activities. </w:t>
      </w:r>
      <w:r w:rsidR="000A226E" w:rsidRPr="003F08E9">
        <w:rPr>
          <w:rFonts w:cstheme="minorHAnsi"/>
          <w:sz w:val="24"/>
          <w:szCs w:val="24"/>
        </w:rPr>
        <w:t xml:space="preserve">  </w:t>
      </w:r>
    </w:p>
    <w:p w:rsidR="00D40A62" w:rsidRPr="003F08E9" w:rsidRDefault="00D40A62" w:rsidP="00054469">
      <w:pPr>
        <w:pStyle w:val="ListParagraph"/>
        <w:spacing w:after="0"/>
        <w:ind w:left="1080"/>
        <w:jc w:val="both"/>
        <w:rPr>
          <w:rFonts w:cstheme="minorHAnsi"/>
          <w:sz w:val="24"/>
          <w:szCs w:val="24"/>
        </w:rPr>
      </w:pPr>
    </w:p>
    <w:p w:rsidR="009A6105" w:rsidRPr="003F08E9" w:rsidRDefault="009A6105" w:rsidP="00054469">
      <w:pPr>
        <w:pStyle w:val="ListParagraph"/>
        <w:spacing w:after="0"/>
        <w:ind w:left="1080"/>
        <w:jc w:val="both"/>
        <w:rPr>
          <w:rFonts w:cstheme="minorHAnsi"/>
          <w:b/>
          <w:sz w:val="24"/>
          <w:szCs w:val="24"/>
        </w:rPr>
      </w:pPr>
      <w:r w:rsidRPr="003F08E9">
        <w:rPr>
          <w:rFonts w:cstheme="minorHAnsi"/>
          <w:b/>
          <w:sz w:val="24"/>
          <w:szCs w:val="24"/>
        </w:rPr>
        <w:t>VIII c. ANM/Counselor in IDU TI</w:t>
      </w:r>
      <w:r w:rsidR="003F0B45" w:rsidRPr="003F08E9">
        <w:rPr>
          <w:rFonts w:cstheme="minorHAnsi"/>
          <w:b/>
          <w:sz w:val="24"/>
          <w:szCs w:val="24"/>
        </w:rPr>
        <w:t>.</w:t>
      </w:r>
    </w:p>
    <w:p w:rsidR="00D40A62" w:rsidRPr="003F08E9" w:rsidRDefault="00263528" w:rsidP="00054469">
      <w:pPr>
        <w:spacing w:after="0"/>
        <w:jc w:val="both"/>
        <w:rPr>
          <w:rFonts w:cstheme="minorHAnsi"/>
          <w:sz w:val="24"/>
          <w:szCs w:val="24"/>
        </w:rPr>
      </w:pPr>
      <w:r w:rsidRPr="003F08E9">
        <w:rPr>
          <w:rFonts w:cstheme="minorHAnsi"/>
          <w:sz w:val="24"/>
          <w:szCs w:val="24"/>
        </w:rPr>
        <w:tab/>
        <w:t xml:space="preserve">       NA</w:t>
      </w:r>
      <w:r w:rsidRPr="003F08E9">
        <w:rPr>
          <w:rFonts w:cstheme="minorHAnsi"/>
          <w:sz w:val="24"/>
          <w:szCs w:val="24"/>
        </w:rPr>
        <w:tab/>
      </w:r>
      <w:r w:rsidRPr="003F08E9">
        <w:rPr>
          <w:rFonts w:cstheme="minorHAnsi"/>
          <w:sz w:val="24"/>
          <w:szCs w:val="24"/>
        </w:rPr>
        <w:tab/>
      </w:r>
      <w:r w:rsidRPr="003F08E9">
        <w:rPr>
          <w:rFonts w:cstheme="minorHAnsi"/>
          <w:sz w:val="24"/>
          <w:szCs w:val="24"/>
        </w:rPr>
        <w:br/>
      </w:r>
    </w:p>
    <w:p w:rsidR="00617D7B" w:rsidRPr="003F08E9" w:rsidRDefault="00617D7B" w:rsidP="00054469">
      <w:pPr>
        <w:pStyle w:val="ListParagraph"/>
        <w:spacing w:after="0"/>
        <w:ind w:left="1080"/>
        <w:jc w:val="both"/>
        <w:rPr>
          <w:rFonts w:cstheme="minorHAnsi"/>
          <w:b/>
          <w:sz w:val="24"/>
          <w:szCs w:val="24"/>
        </w:rPr>
      </w:pPr>
      <w:r w:rsidRPr="003F08E9">
        <w:rPr>
          <w:rFonts w:cstheme="minorHAnsi"/>
          <w:b/>
          <w:sz w:val="24"/>
          <w:szCs w:val="24"/>
        </w:rPr>
        <w:t>VIII d. ORW</w:t>
      </w:r>
    </w:p>
    <w:p w:rsidR="00373A0F" w:rsidRPr="003F08E9" w:rsidRDefault="00FE706D" w:rsidP="00054469">
      <w:pPr>
        <w:spacing w:after="0"/>
        <w:ind w:left="1080"/>
        <w:jc w:val="both"/>
        <w:rPr>
          <w:rFonts w:cstheme="minorHAnsi"/>
          <w:sz w:val="24"/>
          <w:szCs w:val="24"/>
        </w:rPr>
      </w:pPr>
      <w:r w:rsidRPr="003F08E9">
        <w:rPr>
          <w:rFonts w:cstheme="minorHAnsi"/>
          <w:sz w:val="24"/>
          <w:szCs w:val="24"/>
        </w:rPr>
        <w:t>The project has 4 ORWs</w:t>
      </w:r>
      <w:r w:rsidR="003253C4" w:rsidRPr="003F08E9">
        <w:rPr>
          <w:rFonts w:cstheme="minorHAnsi"/>
          <w:sz w:val="24"/>
          <w:szCs w:val="24"/>
        </w:rPr>
        <w:t xml:space="preserve"> at present</w:t>
      </w:r>
      <w:r w:rsidR="003F08E9" w:rsidRPr="003F08E9">
        <w:rPr>
          <w:rFonts w:cstheme="minorHAnsi"/>
          <w:sz w:val="24"/>
          <w:szCs w:val="24"/>
        </w:rPr>
        <w:t xml:space="preserve"> (Out of 5 </w:t>
      </w:r>
      <w:r w:rsidR="002006FF" w:rsidRPr="003F08E9">
        <w:rPr>
          <w:rFonts w:cstheme="minorHAnsi"/>
          <w:sz w:val="24"/>
          <w:szCs w:val="24"/>
        </w:rPr>
        <w:t>sanctioned</w:t>
      </w:r>
      <w:r w:rsidR="003F08E9" w:rsidRPr="003F08E9">
        <w:rPr>
          <w:rFonts w:cstheme="minorHAnsi"/>
          <w:sz w:val="24"/>
          <w:szCs w:val="24"/>
        </w:rPr>
        <w:t>)</w:t>
      </w:r>
      <w:r w:rsidR="003253C4" w:rsidRPr="003F08E9">
        <w:rPr>
          <w:rFonts w:cstheme="minorHAnsi"/>
          <w:sz w:val="24"/>
          <w:szCs w:val="24"/>
        </w:rPr>
        <w:t>. Three of them joined in August 2015</w:t>
      </w:r>
      <w:r w:rsidR="00D16240" w:rsidRPr="003F08E9">
        <w:rPr>
          <w:rFonts w:cstheme="minorHAnsi"/>
          <w:sz w:val="24"/>
          <w:szCs w:val="24"/>
        </w:rPr>
        <w:t>(</w:t>
      </w:r>
      <w:r w:rsidR="003253C4" w:rsidRPr="003F08E9">
        <w:rPr>
          <w:rFonts w:cstheme="minorHAnsi"/>
          <w:sz w:val="24"/>
          <w:szCs w:val="24"/>
        </w:rPr>
        <w:t xml:space="preserve">7 month ago) and one </w:t>
      </w:r>
      <w:r w:rsidR="00D16240" w:rsidRPr="003F08E9">
        <w:rPr>
          <w:rFonts w:cstheme="minorHAnsi"/>
          <w:sz w:val="24"/>
          <w:szCs w:val="24"/>
        </w:rPr>
        <w:t>joined in November ( 4 months ago). Except Mr. Nilesh Pagare, rest of the three ORWS has no back ground of social work or TI. They are not clear about the basic concept of migran</w:t>
      </w:r>
      <w:r w:rsidR="0066457B" w:rsidRPr="003F08E9">
        <w:rPr>
          <w:rFonts w:cstheme="minorHAnsi"/>
          <w:sz w:val="24"/>
          <w:szCs w:val="24"/>
        </w:rPr>
        <w:t>t TI. They were not trained</w:t>
      </w:r>
      <w:r w:rsidR="00D16240" w:rsidRPr="003F08E9">
        <w:rPr>
          <w:rFonts w:cstheme="minorHAnsi"/>
          <w:sz w:val="24"/>
          <w:szCs w:val="24"/>
        </w:rPr>
        <w:t>. It was mentioned in the register that they got in house training but not by well trained and experienced trainer in TI. This was observed during the evaluations also.</w:t>
      </w:r>
      <w:r w:rsidR="0066457B" w:rsidRPr="003F08E9">
        <w:rPr>
          <w:rFonts w:cstheme="minorHAnsi"/>
          <w:sz w:val="24"/>
          <w:szCs w:val="24"/>
        </w:rPr>
        <w:t xml:space="preserve"> </w:t>
      </w:r>
      <w:r w:rsidRPr="003F08E9">
        <w:rPr>
          <w:rFonts w:cstheme="minorHAnsi"/>
          <w:sz w:val="24"/>
          <w:szCs w:val="24"/>
        </w:rPr>
        <w:t xml:space="preserve">ORWs </w:t>
      </w:r>
      <w:r w:rsidR="0066457B" w:rsidRPr="003F08E9">
        <w:rPr>
          <w:rFonts w:cstheme="minorHAnsi"/>
          <w:sz w:val="24"/>
          <w:szCs w:val="24"/>
        </w:rPr>
        <w:t xml:space="preserve">needs more clarity on the </w:t>
      </w:r>
      <w:r w:rsidRPr="003F08E9">
        <w:rPr>
          <w:rFonts w:cstheme="minorHAnsi"/>
          <w:sz w:val="24"/>
          <w:szCs w:val="24"/>
        </w:rPr>
        <w:t xml:space="preserve">issues of outreach activities, </w:t>
      </w:r>
      <w:r w:rsidR="0066457B" w:rsidRPr="003F08E9">
        <w:rPr>
          <w:rFonts w:cstheme="minorHAnsi"/>
          <w:sz w:val="24"/>
          <w:szCs w:val="24"/>
        </w:rPr>
        <w:t xml:space="preserve">target group, </w:t>
      </w:r>
      <w:r w:rsidRPr="003F08E9">
        <w:rPr>
          <w:rFonts w:cstheme="minorHAnsi"/>
          <w:sz w:val="24"/>
          <w:szCs w:val="24"/>
        </w:rPr>
        <w:t xml:space="preserve">STI, importance </w:t>
      </w:r>
      <w:r w:rsidR="0066457B" w:rsidRPr="003F08E9">
        <w:rPr>
          <w:rFonts w:cstheme="minorHAnsi"/>
          <w:sz w:val="24"/>
          <w:szCs w:val="24"/>
        </w:rPr>
        <w:t>of ICTC</w:t>
      </w:r>
      <w:r w:rsidRPr="003F08E9">
        <w:rPr>
          <w:rFonts w:cstheme="minorHAnsi"/>
          <w:sz w:val="24"/>
          <w:szCs w:val="24"/>
        </w:rPr>
        <w:t xml:space="preserve"> testing.</w:t>
      </w:r>
      <w:r w:rsidR="00D16240" w:rsidRPr="003F08E9">
        <w:rPr>
          <w:rFonts w:cstheme="minorHAnsi"/>
          <w:sz w:val="24"/>
          <w:szCs w:val="24"/>
        </w:rPr>
        <w:t xml:space="preserve"> </w:t>
      </w:r>
      <w:r w:rsidRPr="003F08E9">
        <w:rPr>
          <w:rFonts w:cstheme="minorHAnsi"/>
          <w:sz w:val="24"/>
          <w:szCs w:val="24"/>
        </w:rPr>
        <w:t>ORWs had limited knowledge about various indicators of the PEs as most of them were new. It is suggested to train outreach team on basics of HIV/AIDS and STIs, advocacy, condom gap analysis, IPC tools</w:t>
      </w:r>
      <w:r w:rsidR="00C13101" w:rsidRPr="003F08E9">
        <w:rPr>
          <w:rFonts w:cstheme="minorHAnsi"/>
          <w:sz w:val="24"/>
          <w:szCs w:val="24"/>
        </w:rPr>
        <w:t>, linkages with TB</w:t>
      </w:r>
      <w:r w:rsidRPr="003F08E9">
        <w:rPr>
          <w:rFonts w:cstheme="minorHAnsi"/>
          <w:sz w:val="24"/>
          <w:szCs w:val="24"/>
        </w:rPr>
        <w:t xml:space="preserve"> and documentation.</w:t>
      </w:r>
      <w:r w:rsidR="0066457B" w:rsidRPr="003F08E9">
        <w:rPr>
          <w:rFonts w:cstheme="minorHAnsi"/>
          <w:sz w:val="24"/>
          <w:szCs w:val="24"/>
        </w:rPr>
        <w:t xml:space="preserve"> They need to maintain habit of proper documentation in proper registers. </w:t>
      </w:r>
    </w:p>
    <w:p w:rsidR="00617D7B" w:rsidRPr="003F08E9" w:rsidRDefault="00617D7B" w:rsidP="00054469">
      <w:pPr>
        <w:pStyle w:val="ListParagraph"/>
        <w:spacing w:after="0"/>
        <w:ind w:left="1080"/>
        <w:jc w:val="both"/>
        <w:rPr>
          <w:rFonts w:cstheme="minorHAnsi"/>
          <w:sz w:val="24"/>
          <w:szCs w:val="24"/>
        </w:rPr>
      </w:pPr>
    </w:p>
    <w:p w:rsidR="00977700" w:rsidRPr="003F08E9" w:rsidRDefault="00977700" w:rsidP="00054469">
      <w:pPr>
        <w:pStyle w:val="ListParagraph"/>
        <w:spacing w:after="0"/>
        <w:ind w:left="1080"/>
        <w:jc w:val="both"/>
        <w:rPr>
          <w:rFonts w:cstheme="minorHAnsi"/>
          <w:b/>
          <w:sz w:val="24"/>
          <w:szCs w:val="24"/>
        </w:rPr>
      </w:pPr>
      <w:r w:rsidRPr="003F08E9">
        <w:rPr>
          <w:rFonts w:cstheme="minorHAnsi"/>
          <w:b/>
          <w:sz w:val="24"/>
          <w:szCs w:val="24"/>
        </w:rPr>
        <w:t>VIII e. Peer educators</w:t>
      </w:r>
    </w:p>
    <w:p w:rsidR="00373A0F" w:rsidRPr="003F08E9" w:rsidRDefault="00373A0F" w:rsidP="00054469">
      <w:pPr>
        <w:pStyle w:val="ListParagraph"/>
        <w:spacing w:after="0"/>
        <w:ind w:left="1080"/>
        <w:jc w:val="both"/>
        <w:rPr>
          <w:rFonts w:cstheme="minorHAnsi"/>
          <w:b/>
          <w:sz w:val="24"/>
          <w:szCs w:val="24"/>
        </w:rPr>
      </w:pPr>
    </w:p>
    <w:p w:rsidR="00977700" w:rsidRPr="003F08E9" w:rsidRDefault="00D40A62" w:rsidP="00054469">
      <w:pPr>
        <w:pStyle w:val="ListParagraph"/>
        <w:spacing w:after="0"/>
        <w:ind w:left="1080"/>
        <w:jc w:val="both"/>
        <w:rPr>
          <w:rFonts w:cstheme="minorHAnsi"/>
          <w:sz w:val="24"/>
          <w:szCs w:val="24"/>
        </w:rPr>
      </w:pPr>
      <w:r w:rsidRPr="003F08E9">
        <w:rPr>
          <w:rFonts w:cstheme="minorHAnsi"/>
          <w:sz w:val="24"/>
          <w:szCs w:val="24"/>
        </w:rPr>
        <w:t>Not applicable for migrant TI</w:t>
      </w:r>
    </w:p>
    <w:p w:rsidR="00D40A62" w:rsidRPr="003F08E9" w:rsidRDefault="00D40A62" w:rsidP="00054469">
      <w:pPr>
        <w:pStyle w:val="ListParagraph"/>
        <w:spacing w:after="0"/>
        <w:ind w:left="1080"/>
        <w:jc w:val="both"/>
        <w:rPr>
          <w:rFonts w:cstheme="minorHAnsi"/>
          <w:sz w:val="24"/>
          <w:szCs w:val="24"/>
        </w:rPr>
      </w:pPr>
    </w:p>
    <w:p w:rsidR="00977700" w:rsidRPr="003F08E9" w:rsidRDefault="00977700" w:rsidP="00054469">
      <w:pPr>
        <w:pStyle w:val="ListParagraph"/>
        <w:spacing w:after="0"/>
        <w:ind w:left="1080"/>
        <w:jc w:val="both"/>
        <w:rPr>
          <w:rFonts w:cstheme="minorHAnsi"/>
          <w:b/>
          <w:sz w:val="24"/>
          <w:szCs w:val="24"/>
        </w:rPr>
      </w:pPr>
      <w:r w:rsidRPr="003F08E9">
        <w:rPr>
          <w:rFonts w:cstheme="minorHAnsi"/>
          <w:b/>
          <w:sz w:val="24"/>
          <w:szCs w:val="24"/>
        </w:rPr>
        <w:t>VIII f. Peer educators in IDU TI</w:t>
      </w:r>
    </w:p>
    <w:p w:rsidR="00D40A62" w:rsidRPr="003F08E9" w:rsidRDefault="00D40A62" w:rsidP="00054469">
      <w:pPr>
        <w:pStyle w:val="ListParagraph"/>
        <w:spacing w:after="0"/>
        <w:ind w:left="1080"/>
        <w:jc w:val="both"/>
        <w:rPr>
          <w:rFonts w:cstheme="minorHAnsi"/>
          <w:sz w:val="24"/>
          <w:szCs w:val="24"/>
        </w:rPr>
      </w:pPr>
    </w:p>
    <w:p w:rsidR="00D40A62" w:rsidRPr="003F08E9" w:rsidRDefault="00D40A62" w:rsidP="00054469">
      <w:pPr>
        <w:pStyle w:val="ListParagraph"/>
        <w:spacing w:after="0"/>
        <w:ind w:left="1080"/>
        <w:jc w:val="both"/>
        <w:rPr>
          <w:rFonts w:cstheme="minorHAnsi"/>
          <w:sz w:val="24"/>
          <w:szCs w:val="24"/>
        </w:rPr>
      </w:pPr>
      <w:r w:rsidRPr="003F08E9">
        <w:rPr>
          <w:rFonts w:cstheme="minorHAnsi"/>
          <w:sz w:val="24"/>
          <w:szCs w:val="24"/>
        </w:rPr>
        <w:t>Not applicable for migrant TI</w:t>
      </w:r>
    </w:p>
    <w:p w:rsidR="00373A0F" w:rsidRPr="003F08E9" w:rsidRDefault="00373A0F" w:rsidP="00054469">
      <w:pPr>
        <w:pStyle w:val="ListParagraph"/>
        <w:spacing w:after="0"/>
        <w:ind w:left="1080"/>
        <w:jc w:val="both"/>
        <w:rPr>
          <w:rFonts w:cstheme="minorHAnsi"/>
          <w:b/>
          <w:sz w:val="24"/>
          <w:szCs w:val="24"/>
        </w:rPr>
      </w:pPr>
    </w:p>
    <w:p w:rsidR="00977700" w:rsidRPr="003F08E9" w:rsidRDefault="00977700" w:rsidP="00054469">
      <w:pPr>
        <w:pStyle w:val="ListParagraph"/>
        <w:spacing w:after="0"/>
        <w:ind w:left="1080"/>
        <w:jc w:val="both"/>
        <w:rPr>
          <w:rFonts w:cstheme="minorHAnsi"/>
          <w:b/>
          <w:sz w:val="24"/>
          <w:szCs w:val="24"/>
        </w:rPr>
      </w:pPr>
      <w:r w:rsidRPr="003F08E9">
        <w:rPr>
          <w:rFonts w:cstheme="minorHAnsi"/>
          <w:b/>
          <w:sz w:val="24"/>
          <w:szCs w:val="24"/>
        </w:rPr>
        <w:t>VIII g. Peer educators in Migrant Projects.</w:t>
      </w:r>
    </w:p>
    <w:p w:rsidR="00373A0F" w:rsidRPr="003F08E9" w:rsidRDefault="00373A0F" w:rsidP="00054469">
      <w:pPr>
        <w:pStyle w:val="ListParagraph"/>
        <w:spacing w:after="0"/>
        <w:ind w:left="1080"/>
        <w:jc w:val="both"/>
        <w:rPr>
          <w:rFonts w:cstheme="minorHAnsi"/>
          <w:b/>
          <w:sz w:val="24"/>
          <w:szCs w:val="24"/>
        </w:rPr>
      </w:pPr>
    </w:p>
    <w:p w:rsidR="0013537C" w:rsidRPr="003F08E9" w:rsidRDefault="0013537C" w:rsidP="00054469">
      <w:pPr>
        <w:pStyle w:val="ListParagraph"/>
        <w:spacing w:after="0"/>
        <w:ind w:left="1080"/>
        <w:jc w:val="both"/>
        <w:rPr>
          <w:rFonts w:cstheme="minorHAnsi"/>
          <w:sz w:val="24"/>
          <w:szCs w:val="24"/>
        </w:rPr>
      </w:pPr>
      <w:r w:rsidRPr="003F08E9">
        <w:rPr>
          <w:rFonts w:cstheme="minorHAnsi"/>
          <w:sz w:val="24"/>
          <w:szCs w:val="24"/>
          <w:u w:val="single"/>
        </w:rPr>
        <w:lastRenderedPageBreak/>
        <w:t xml:space="preserve">Majority of the Peer Educator are not from source state </w:t>
      </w:r>
      <w:r w:rsidRPr="003F08E9">
        <w:rPr>
          <w:rFonts w:cstheme="minorHAnsi"/>
          <w:sz w:val="24"/>
          <w:szCs w:val="24"/>
        </w:rPr>
        <w:t xml:space="preserve">but from destination state (local Maharashtra). Peer Educators are not able to </w:t>
      </w:r>
      <w:r w:rsidR="00977700" w:rsidRPr="003F08E9">
        <w:rPr>
          <w:rFonts w:cstheme="minorHAnsi"/>
          <w:sz w:val="24"/>
          <w:szCs w:val="24"/>
        </w:rPr>
        <w:t>priorities the networks/locations where migrants work/res</w:t>
      </w:r>
      <w:r w:rsidRPr="003F08E9">
        <w:rPr>
          <w:rFonts w:cstheme="minorHAnsi"/>
          <w:sz w:val="24"/>
          <w:szCs w:val="24"/>
        </w:rPr>
        <w:t xml:space="preserve">ide/access high risk activities. </w:t>
      </w:r>
      <w:r w:rsidRPr="003F08E9">
        <w:rPr>
          <w:rFonts w:cstheme="minorHAnsi"/>
          <w:sz w:val="24"/>
          <w:szCs w:val="24"/>
          <w:u w:val="single"/>
        </w:rPr>
        <w:t>Out of interacted peers only 1 was able to do good IPC and condom demonstration.</w:t>
      </w:r>
      <w:r w:rsidRPr="003F08E9">
        <w:rPr>
          <w:rFonts w:cstheme="minorHAnsi"/>
          <w:sz w:val="24"/>
          <w:szCs w:val="24"/>
        </w:rPr>
        <w:t xml:space="preserve"> Their knowledge about STI symptoms, IPC, T</w:t>
      </w:r>
      <w:r w:rsidR="008F5845" w:rsidRPr="003F08E9">
        <w:rPr>
          <w:rFonts w:cstheme="minorHAnsi"/>
          <w:sz w:val="24"/>
          <w:szCs w:val="24"/>
        </w:rPr>
        <w:t>B and ART was very shallow</w:t>
      </w:r>
      <w:r w:rsidRPr="003F08E9">
        <w:rPr>
          <w:rFonts w:cstheme="minorHAnsi"/>
          <w:sz w:val="24"/>
          <w:szCs w:val="24"/>
        </w:rPr>
        <w:t xml:space="preserve">. </w:t>
      </w:r>
      <w:r w:rsidR="008F5845" w:rsidRPr="003F08E9">
        <w:rPr>
          <w:rFonts w:cstheme="minorHAnsi"/>
          <w:sz w:val="24"/>
          <w:szCs w:val="24"/>
        </w:rPr>
        <w:t xml:space="preserve">Some of them were feeling shy to speak words like AIDS and STI. </w:t>
      </w:r>
    </w:p>
    <w:p w:rsidR="0013537C" w:rsidRPr="003F08E9" w:rsidRDefault="0013537C" w:rsidP="00054469">
      <w:pPr>
        <w:pStyle w:val="ListParagraph"/>
        <w:spacing w:after="0"/>
        <w:ind w:left="1080"/>
        <w:jc w:val="both"/>
        <w:rPr>
          <w:rFonts w:cstheme="minorHAnsi"/>
          <w:sz w:val="24"/>
          <w:szCs w:val="24"/>
        </w:rPr>
      </w:pPr>
    </w:p>
    <w:p w:rsidR="00977700" w:rsidRPr="003F08E9" w:rsidRDefault="0013537C" w:rsidP="00054469">
      <w:pPr>
        <w:pStyle w:val="ListParagraph"/>
        <w:spacing w:after="0"/>
        <w:ind w:left="1080"/>
        <w:jc w:val="both"/>
        <w:rPr>
          <w:rFonts w:cstheme="minorHAnsi"/>
          <w:sz w:val="24"/>
          <w:szCs w:val="24"/>
        </w:rPr>
      </w:pPr>
      <w:r w:rsidRPr="003F08E9">
        <w:rPr>
          <w:rFonts w:cstheme="minorHAnsi"/>
          <w:sz w:val="24"/>
          <w:szCs w:val="24"/>
        </w:rPr>
        <w:t>In Two days evaluation process TI team failed to arrange me</w:t>
      </w:r>
      <w:r w:rsidR="00D2060B" w:rsidRPr="003F08E9">
        <w:rPr>
          <w:rFonts w:cstheme="minorHAnsi"/>
          <w:sz w:val="24"/>
          <w:szCs w:val="24"/>
        </w:rPr>
        <w:t>eting with peer educators at DIC</w:t>
      </w:r>
      <w:r w:rsidRPr="003F08E9">
        <w:rPr>
          <w:rFonts w:cstheme="minorHAnsi"/>
          <w:sz w:val="24"/>
          <w:szCs w:val="24"/>
        </w:rPr>
        <w:t>/ project office despite reminders. Only 6 out of 13 peers were interacted one by one in field areas.</w:t>
      </w:r>
    </w:p>
    <w:p w:rsidR="00977700" w:rsidRPr="003F08E9" w:rsidRDefault="00977700" w:rsidP="00054469">
      <w:pPr>
        <w:pStyle w:val="ListParagraph"/>
        <w:spacing w:after="0"/>
        <w:ind w:left="1080"/>
        <w:jc w:val="both"/>
        <w:rPr>
          <w:rFonts w:cstheme="minorHAnsi"/>
          <w:sz w:val="24"/>
          <w:szCs w:val="24"/>
        </w:rPr>
      </w:pPr>
    </w:p>
    <w:p w:rsidR="00977700" w:rsidRPr="003F08E9" w:rsidRDefault="00977700" w:rsidP="00054469">
      <w:pPr>
        <w:pStyle w:val="ListParagraph"/>
        <w:spacing w:after="0"/>
        <w:ind w:left="1080"/>
        <w:jc w:val="both"/>
        <w:rPr>
          <w:rFonts w:cstheme="minorHAnsi"/>
          <w:b/>
          <w:sz w:val="24"/>
          <w:szCs w:val="24"/>
        </w:rPr>
      </w:pPr>
      <w:r w:rsidRPr="003F08E9">
        <w:rPr>
          <w:rFonts w:cstheme="minorHAnsi"/>
          <w:b/>
          <w:sz w:val="24"/>
          <w:szCs w:val="24"/>
        </w:rPr>
        <w:t xml:space="preserve">VIII h. </w:t>
      </w:r>
      <w:r w:rsidR="00AA640E" w:rsidRPr="003F08E9">
        <w:rPr>
          <w:rFonts w:cstheme="minorHAnsi"/>
          <w:b/>
          <w:sz w:val="24"/>
          <w:szCs w:val="24"/>
        </w:rPr>
        <w:t>peer educator in Truckers Project</w:t>
      </w:r>
    </w:p>
    <w:p w:rsidR="00373A0F" w:rsidRPr="003F08E9" w:rsidRDefault="00373A0F" w:rsidP="00054469">
      <w:pPr>
        <w:pStyle w:val="ListParagraph"/>
        <w:spacing w:after="0"/>
        <w:ind w:left="1080"/>
        <w:jc w:val="both"/>
        <w:rPr>
          <w:rFonts w:cstheme="minorHAnsi"/>
          <w:b/>
          <w:sz w:val="24"/>
          <w:szCs w:val="24"/>
        </w:rPr>
      </w:pPr>
    </w:p>
    <w:p w:rsidR="00D40A62" w:rsidRPr="003F08E9" w:rsidRDefault="00D40A62" w:rsidP="00054469">
      <w:pPr>
        <w:pStyle w:val="ListParagraph"/>
        <w:spacing w:after="0"/>
        <w:ind w:left="1080"/>
        <w:jc w:val="both"/>
        <w:rPr>
          <w:rFonts w:cstheme="minorHAnsi"/>
          <w:sz w:val="24"/>
          <w:szCs w:val="24"/>
        </w:rPr>
      </w:pPr>
      <w:r w:rsidRPr="003F08E9">
        <w:rPr>
          <w:rFonts w:cstheme="minorHAnsi"/>
          <w:sz w:val="24"/>
          <w:szCs w:val="24"/>
        </w:rPr>
        <w:t>Not applicable for migrant TI</w:t>
      </w:r>
    </w:p>
    <w:p w:rsidR="00AA640E" w:rsidRPr="003F08E9" w:rsidRDefault="00AA640E" w:rsidP="00054469">
      <w:pPr>
        <w:pStyle w:val="ListParagraph"/>
        <w:spacing w:after="0"/>
        <w:ind w:left="1080"/>
        <w:jc w:val="both"/>
        <w:rPr>
          <w:rFonts w:cstheme="minorHAnsi"/>
          <w:sz w:val="24"/>
          <w:szCs w:val="24"/>
        </w:rPr>
      </w:pPr>
    </w:p>
    <w:p w:rsidR="00AA640E" w:rsidRDefault="00AA640E" w:rsidP="00054469">
      <w:pPr>
        <w:pStyle w:val="ListParagraph"/>
        <w:spacing w:after="0"/>
        <w:ind w:left="1080"/>
        <w:jc w:val="both"/>
        <w:rPr>
          <w:rFonts w:cstheme="minorHAnsi"/>
          <w:b/>
          <w:sz w:val="24"/>
          <w:szCs w:val="24"/>
        </w:rPr>
      </w:pPr>
      <w:r w:rsidRPr="000B44F2">
        <w:rPr>
          <w:rFonts w:cstheme="minorHAnsi"/>
          <w:b/>
          <w:sz w:val="24"/>
          <w:szCs w:val="24"/>
        </w:rPr>
        <w:t>VIII j. M&amp;E Officer</w:t>
      </w:r>
      <w:r w:rsidR="00791448" w:rsidRPr="000B44F2">
        <w:rPr>
          <w:rFonts w:cstheme="minorHAnsi"/>
          <w:b/>
          <w:sz w:val="24"/>
          <w:szCs w:val="24"/>
        </w:rPr>
        <w:t xml:space="preserve"> cum Account Assistant</w:t>
      </w:r>
    </w:p>
    <w:p w:rsidR="000B44F2" w:rsidRDefault="000B44F2" w:rsidP="00054469">
      <w:pPr>
        <w:pStyle w:val="ListParagraph"/>
        <w:spacing w:after="0"/>
        <w:ind w:left="1080"/>
        <w:jc w:val="both"/>
        <w:rPr>
          <w:rFonts w:cstheme="minorHAnsi"/>
          <w:b/>
          <w:sz w:val="24"/>
          <w:szCs w:val="24"/>
        </w:rPr>
      </w:pPr>
    </w:p>
    <w:p w:rsidR="000B44F2" w:rsidRPr="00CB1D6C" w:rsidRDefault="000B44F2" w:rsidP="00054469">
      <w:pPr>
        <w:pStyle w:val="ListParagraph"/>
        <w:spacing w:after="0"/>
        <w:ind w:left="1080"/>
        <w:jc w:val="both"/>
        <w:rPr>
          <w:rFonts w:cstheme="minorHAnsi"/>
          <w:sz w:val="24"/>
          <w:szCs w:val="24"/>
          <w:u w:val="single"/>
        </w:rPr>
      </w:pPr>
      <w:r w:rsidRPr="00CB1D6C">
        <w:rPr>
          <w:rFonts w:cstheme="minorHAnsi"/>
          <w:sz w:val="24"/>
          <w:szCs w:val="24"/>
          <w:u w:val="single"/>
        </w:rPr>
        <w:t>M&amp;E office is BA (Marathi) passed and not qualified</w:t>
      </w:r>
      <w:r w:rsidRPr="00CB1D6C">
        <w:rPr>
          <w:rFonts w:cstheme="minorHAnsi"/>
          <w:sz w:val="24"/>
          <w:szCs w:val="24"/>
        </w:rPr>
        <w:t xml:space="preserve"> for the post of M&amp;E officer cum Account Assistant. As reported by her and PD of the organization, Account and </w:t>
      </w:r>
      <w:r w:rsidRPr="00CB1D6C">
        <w:rPr>
          <w:rFonts w:cstheme="minorHAnsi"/>
          <w:sz w:val="24"/>
          <w:szCs w:val="24"/>
          <w:u w:val="single"/>
        </w:rPr>
        <w:t xml:space="preserve">financial records were not maintained by the M&amp;EA but Secretary of the organization. </w:t>
      </w:r>
    </w:p>
    <w:p w:rsidR="00373A0F" w:rsidRPr="003F08E9" w:rsidRDefault="00373A0F" w:rsidP="00054469">
      <w:pPr>
        <w:pStyle w:val="ListParagraph"/>
        <w:spacing w:after="0"/>
        <w:ind w:left="1080"/>
        <w:jc w:val="both"/>
        <w:rPr>
          <w:rFonts w:cstheme="minorHAnsi"/>
          <w:b/>
          <w:sz w:val="24"/>
          <w:szCs w:val="24"/>
        </w:rPr>
      </w:pPr>
    </w:p>
    <w:p w:rsidR="00373A0F" w:rsidRPr="003F08E9" w:rsidRDefault="00373A0F" w:rsidP="00054469">
      <w:pPr>
        <w:pStyle w:val="ListParagraph"/>
        <w:spacing w:after="0"/>
        <w:ind w:left="1080"/>
        <w:jc w:val="both"/>
        <w:rPr>
          <w:rFonts w:cstheme="minorHAnsi"/>
          <w:sz w:val="24"/>
          <w:szCs w:val="24"/>
        </w:rPr>
      </w:pPr>
    </w:p>
    <w:p w:rsidR="00523F17" w:rsidRPr="003F08E9" w:rsidRDefault="00523F17" w:rsidP="00054469">
      <w:pPr>
        <w:pStyle w:val="ListParagraph"/>
        <w:spacing w:after="0"/>
        <w:ind w:left="1080"/>
        <w:jc w:val="both"/>
        <w:rPr>
          <w:rFonts w:cstheme="minorHAnsi"/>
          <w:b/>
          <w:sz w:val="24"/>
          <w:szCs w:val="24"/>
        </w:rPr>
      </w:pPr>
      <w:r w:rsidRPr="003F08E9">
        <w:rPr>
          <w:rFonts w:cstheme="minorHAnsi"/>
          <w:b/>
          <w:sz w:val="24"/>
          <w:szCs w:val="24"/>
        </w:rPr>
        <w:t>Ix a. Outreach activity in core TI project</w:t>
      </w:r>
    </w:p>
    <w:p w:rsidR="00373A0F" w:rsidRPr="003F08E9" w:rsidRDefault="00373A0F" w:rsidP="00054469">
      <w:pPr>
        <w:pStyle w:val="ListParagraph"/>
        <w:spacing w:after="0"/>
        <w:ind w:left="1080"/>
        <w:jc w:val="both"/>
        <w:rPr>
          <w:rFonts w:cstheme="minorHAnsi"/>
          <w:b/>
          <w:sz w:val="24"/>
          <w:szCs w:val="24"/>
        </w:rPr>
      </w:pPr>
    </w:p>
    <w:p w:rsidR="00D40A62" w:rsidRPr="003F08E9" w:rsidRDefault="00D40A62" w:rsidP="00054469">
      <w:pPr>
        <w:pStyle w:val="ListParagraph"/>
        <w:spacing w:after="0"/>
        <w:ind w:left="1080"/>
        <w:jc w:val="both"/>
        <w:rPr>
          <w:rFonts w:cstheme="minorHAnsi"/>
          <w:sz w:val="24"/>
          <w:szCs w:val="24"/>
        </w:rPr>
      </w:pPr>
      <w:r w:rsidRPr="003F08E9">
        <w:rPr>
          <w:rFonts w:cstheme="minorHAnsi"/>
          <w:sz w:val="24"/>
          <w:szCs w:val="24"/>
        </w:rPr>
        <w:t>Not applicable for migrant TI</w:t>
      </w:r>
    </w:p>
    <w:p w:rsidR="00FC3611" w:rsidRPr="003F08E9" w:rsidRDefault="00FC3611" w:rsidP="00054469">
      <w:pPr>
        <w:pStyle w:val="ListParagraph"/>
        <w:spacing w:after="0"/>
        <w:ind w:left="1080"/>
        <w:jc w:val="both"/>
        <w:rPr>
          <w:rFonts w:cstheme="minorHAnsi"/>
          <w:sz w:val="24"/>
          <w:szCs w:val="24"/>
        </w:rPr>
      </w:pPr>
    </w:p>
    <w:p w:rsidR="00FC3611" w:rsidRPr="003F08E9" w:rsidRDefault="00FC3611" w:rsidP="00054469">
      <w:pPr>
        <w:pStyle w:val="ListParagraph"/>
        <w:spacing w:after="0"/>
        <w:ind w:left="1080"/>
        <w:jc w:val="both"/>
        <w:rPr>
          <w:rFonts w:cstheme="minorHAnsi"/>
          <w:b/>
          <w:sz w:val="24"/>
          <w:szCs w:val="24"/>
        </w:rPr>
      </w:pPr>
      <w:r w:rsidRPr="003F08E9">
        <w:rPr>
          <w:rFonts w:cstheme="minorHAnsi"/>
          <w:b/>
          <w:sz w:val="24"/>
          <w:szCs w:val="24"/>
        </w:rPr>
        <w:t xml:space="preserve">IX b. </w:t>
      </w:r>
      <w:r w:rsidR="002F451A" w:rsidRPr="003F08E9">
        <w:rPr>
          <w:rFonts w:cstheme="minorHAnsi"/>
          <w:b/>
          <w:sz w:val="24"/>
          <w:szCs w:val="24"/>
        </w:rPr>
        <w:t>Outreach activity in Truckers and Migrant Project</w:t>
      </w:r>
    </w:p>
    <w:p w:rsidR="00373A0F" w:rsidRPr="003F08E9" w:rsidRDefault="00373A0F" w:rsidP="00054469">
      <w:pPr>
        <w:pStyle w:val="ListParagraph"/>
        <w:spacing w:after="0"/>
        <w:ind w:left="1080"/>
        <w:jc w:val="both"/>
        <w:rPr>
          <w:rFonts w:cstheme="minorHAnsi"/>
          <w:b/>
          <w:sz w:val="24"/>
          <w:szCs w:val="24"/>
        </w:rPr>
      </w:pPr>
    </w:p>
    <w:p w:rsidR="00D2060B" w:rsidRPr="003F08E9" w:rsidRDefault="00D2060B" w:rsidP="00054469">
      <w:pPr>
        <w:spacing w:after="0" w:line="240" w:lineRule="auto"/>
        <w:ind w:left="1080"/>
        <w:jc w:val="both"/>
        <w:rPr>
          <w:rFonts w:eastAsia="Times New Roman" w:cstheme="minorHAnsi"/>
          <w:sz w:val="24"/>
          <w:szCs w:val="24"/>
        </w:rPr>
      </w:pPr>
      <w:r w:rsidRPr="003F08E9">
        <w:rPr>
          <w:rFonts w:eastAsia="Times New Roman" w:cstheme="minorHAnsi"/>
          <w:sz w:val="24"/>
          <w:szCs w:val="24"/>
        </w:rPr>
        <w:t>Average</w:t>
      </w:r>
      <w:r w:rsidRPr="003F08E9">
        <w:rPr>
          <w:rFonts w:eastAsia="Times New Roman" w:cstheme="minorHAnsi"/>
          <w:sz w:val="24"/>
          <w:szCs w:val="24"/>
          <w:u w:val="single"/>
        </w:rPr>
        <w:t xml:space="preserve"> 13 (65%) </w:t>
      </w:r>
      <w:r w:rsidRPr="003F08E9">
        <w:rPr>
          <w:rFonts w:eastAsia="Times New Roman" w:cstheme="minorHAnsi"/>
          <w:sz w:val="24"/>
          <w:szCs w:val="24"/>
        </w:rPr>
        <w:t>sessions were conducted by Peers against target of 20 and 7 (70%) sessions were conducted against target of 10 by ORWs. 2072 IPC sessions were conducted by Peer Educators in a year and 448 IPC session were conducted by ORWs. Total 2404 IPCs were done by PE and ORWs against target of 4200 IPCs(57%).</w:t>
      </w:r>
    </w:p>
    <w:p w:rsidR="00D2060B" w:rsidRPr="003F08E9" w:rsidRDefault="00D2060B" w:rsidP="00054469">
      <w:pPr>
        <w:spacing w:after="0" w:line="240" w:lineRule="auto"/>
        <w:ind w:left="1080"/>
        <w:jc w:val="both"/>
        <w:rPr>
          <w:rFonts w:eastAsia="Times New Roman" w:cstheme="minorHAnsi"/>
          <w:sz w:val="24"/>
          <w:szCs w:val="24"/>
        </w:rPr>
      </w:pPr>
    </w:p>
    <w:p w:rsidR="002F451A" w:rsidRPr="003F08E9" w:rsidRDefault="002F451A" w:rsidP="00054469">
      <w:pPr>
        <w:pStyle w:val="ListParagraph"/>
        <w:spacing w:after="0"/>
        <w:ind w:left="1080"/>
        <w:jc w:val="both"/>
        <w:rPr>
          <w:rFonts w:cstheme="minorHAnsi"/>
          <w:sz w:val="24"/>
          <w:szCs w:val="24"/>
        </w:rPr>
      </w:pPr>
    </w:p>
    <w:p w:rsidR="00FF7328" w:rsidRPr="003F08E9" w:rsidRDefault="00FF7328" w:rsidP="00054469">
      <w:pPr>
        <w:pStyle w:val="ListParagraph"/>
        <w:numPr>
          <w:ilvl w:val="0"/>
          <w:numId w:val="1"/>
        </w:numPr>
        <w:spacing w:after="0"/>
        <w:jc w:val="both"/>
        <w:rPr>
          <w:rFonts w:cstheme="minorHAnsi"/>
          <w:b/>
          <w:sz w:val="24"/>
          <w:szCs w:val="24"/>
        </w:rPr>
      </w:pPr>
      <w:r w:rsidRPr="003F08E9">
        <w:rPr>
          <w:rFonts w:cstheme="minorHAnsi"/>
          <w:b/>
          <w:sz w:val="24"/>
          <w:szCs w:val="24"/>
        </w:rPr>
        <w:t>Services</w:t>
      </w:r>
    </w:p>
    <w:p w:rsidR="00373A0F" w:rsidRPr="003F08E9" w:rsidRDefault="00373A0F" w:rsidP="00054469">
      <w:pPr>
        <w:pStyle w:val="ListParagraph"/>
        <w:spacing w:after="0"/>
        <w:ind w:left="1080"/>
        <w:jc w:val="both"/>
        <w:rPr>
          <w:rFonts w:cstheme="minorHAnsi"/>
          <w:b/>
          <w:sz w:val="24"/>
          <w:szCs w:val="24"/>
        </w:rPr>
      </w:pPr>
    </w:p>
    <w:p w:rsidR="00373A0F" w:rsidRPr="003F08E9" w:rsidRDefault="00FF7328" w:rsidP="00054469">
      <w:pPr>
        <w:pStyle w:val="ListParagraph"/>
        <w:spacing w:after="0"/>
        <w:ind w:left="1080"/>
        <w:jc w:val="both"/>
        <w:rPr>
          <w:rFonts w:cstheme="minorHAnsi"/>
          <w:sz w:val="24"/>
          <w:szCs w:val="24"/>
          <w:u w:val="single"/>
        </w:rPr>
      </w:pPr>
      <w:r w:rsidRPr="003F08E9">
        <w:rPr>
          <w:rFonts w:cstheme="minorHAnsi"/>
          <w:sz w:val="24"/>
          <w:szCs w:val="24"/>
        </w:rPr>
        <w:t xml:space="preserve">Overall services in the project, quality of services and service delivery, satisfactory level of </w:t>
      </w:r>
      <w:r w:rsidR="002006FF" w:rsidRPr="003F08E9">
        <w:rPr>
          <w:rFonts w:cstheme="minorHAnsi"/>
          <w:sz w:val="24"/>
          <w:szCs w:val="24"/>
        </w:rPr>
        <w:t>HRG’s.</w:t>
      </w:r>
      <w:r w:rsidR="002006FF">
        <w:rPr>
          <w:rFonts w:cstheme="minorHAnsi"/>
          <w:sz w:val="24"/>
          <w:szCs w:val="24"/>
        </w:rPr>
        <w:t xml:space="preserve"> </w:t>
      </w:r>
      <w:r w:rsidR="002006FF" w:rsidRPr="003F08E9">
        <w:rPr>
          <w:rFonts w:cstheme="minorHAnsi"/>
          <w:sz w:val="24"/>
          <w:szCs w:val="24"/>
          <w:u w:val="single"/>
        </w:rPr>
        <w:t>Overall</w:t>
      </w:r>
      <w:r w:rsidR="00D2060B" w:rsidRPr="003F08E9">
        <w:rPr>
          <w:rFonts w:cstheme="minorHAnsi"/>
          <w:sz w:val="24"/>
          <w:szCs w:val="24"/>
          <w:u w:val="single"/>
        </w:rPr>
        <w:t xml:space="preserve"> services in the project is average, and quality is very poor in service delivery.  </w:t>
      </w:r>
    </w:p>
    <w:p w:rsidR="00373A0F" w:rsidRPr="003F08E9" w:rsidRDefault="00373A0F" w:rsidP="00054469">
      <w:pPr>
        <w:pStyle w:val="ListParagraph"/>
        <w:spacing w:after="0"/>
        <w:ind w:left="1080"/>
        <w:jc w:val="both"/>
        <w:rPr>
          <w:rFonts w:cstheme="minorHAnsi"/>
          <w:sz w:val="24"/>
          <w:szCs w:val="24"/>
        </w:rPr>
      </w:pPr>
    </w:p>
    <w:p w:rsidR="00FF7328" w:rsidRPr="003F08E9" w:rsidRDefault="00FF7328" w:rsidP="00054469">
      <w:pPr>
        <w:pStyle w:val="ListParagraph"/>
        <w:numPr>
          <w:ilvl w:val="0"/>
          <w:numId w:val="1"/>
        </w:numPr>
        <w:spacing w:after="0"/>
        <w:jc w:val="both"/>
        <w:rPr>
          <w:rFonts w:cstheme="minorHAnsi"/>
          <w:b/>
          <w:sz w:val="24"/>
          <w:szCs w:val="24"/>
        </w:rPr>
      </w:pPr>
      <w:r w:rsidRPr="003F08E9">
        <w:rPr>
          <w:rFonts w:cstheme="minorHAnsi"/>
          <w:b/>
          <w:sz w:val="24"/>
          <w:szCs w:val="24"/>
        </w:rPr>
        <w:t>Community involvement</w:t>
      </w:r>
    </w:p>
    <w:p w:rsidR="00373231" w:rsidRPr="003F08E9" w:rsidRDefault="00373231" w:rsidP="00054469">
      <w:pPr>
        <w:pStyle w:val="ListParagraph"/>
        <w:spacing w:after="0"/>
        <w:ind w:left="1080"/>
        <w:jc w:val="both"/>
        <w:rPr>
          <w:rFonts w:cstheme="minorHAnsi"/>
          <w:sz w:val="24"/>
          <w:szCs w:val="24"/>
          <w:highlight w:val="yellow"/>
        </w:rPr>
      </w:pPr>
    </w:p>
    <w:p w:rsidR="00373231" w:rsidRPr="003F08E9" w:rsidRDefault="00373231" w:rsidP="00CB1D6C">
      <w:pPr>
        <w:pStyle w:val="ListParagraph"/>
        <w:spacing w:after="0"/>
        <w:ind w:left="1080"/>
        <w:jc w:val="both"/>
        <w:rPr>
          <w:rFonts w:cstheme="minorHAnsi"/>
          <w:sz w:val="24"/>
          <w:szCs w:val="24"/>
        </w:rPr>
      </w:pPr>
      <w:r w:rsidRPr="003F08E9">
        <w:rPr>
          <w:rFonts w:cstheme="minorHAnsi"/>
          <w:sz w:val="24"/>
          <w:szCs w:val="24"/>
        </w:rPr>
        <w:t xml:space="preserve">Community involvement is minimal. The </w:t>
      </w:r>
      <w:r w:rsidR="0008695F" w:rsidRPr="003F08E9">
        <w:rPr>
          <w:rFonts w:cstheme="minorHAnsi"/>
          <w:sz w:val="24"/>
          <w:szCs w:val="24"/>
        </w:rPr>
        <w:t>Peers are also not representing the community of migrants</w:t>
      </w:r>
      <w:r w:rsidRPr="003F08E9">
        <w:rPr>
          <w:rFonts w:cstheme="minorHAnsi"/>
          <w:sz w:val="24"/>
          <w:szCs w:val="24"/>
        </w:rPr>
        <w:t xml:space="preserve">. Community is not involved in planning, implementation, monitoring or </w:t>
      </w:r>
      <w:r w:rsidRPr="003F08E9">
        <w:rPr>
          <w:rFonts w:cstheme="minorHAnsi"/>
          <w:sz w:val="24"/>
          <w:szCs w:val="24"/>
        </w:rPr>
        <w:lastRenderedPageBreak/>
        <w:t>advocacy of the TI project.</w:t>
      </w:r>
      <w:r w:rsidR="0008695F" w:rsidRPr="003F08E9">
        <w:rPr>
          <w:rFonts w:cstheme="minorHAnsi"/>
          <w:sz w:val="24"/>
          <w:szCs w:val="24"/>
        </w:rPr>
        <w:t xml:space="preserve"> This project staff needs to reach more </w:t>
      </w:r>
      <w:r w:rsidR="00277E75" w:rsidRPr="003F08E9">
        <w:rPr>
          <w:rFonts w:cstheme="minorHAnsi"/>
          <w:sz w:val="24"/>
          <w:szCs w:val="24"/>
        </w:rPr>
        <w:t xml:space="preserve">migrant workers as it was observed </w:t>
      </w:r>
      <w:r w:rsidR="0008695F" w:rsidRPr="003F08E9">
        <w:rPr>
          <w:rFonts w:cstheme="minorHAnsi"/>
          <w:sz w:val="24"/>
          <w:szCs w:val="24"/>
        </w:rPr>
        <w:t xml:space="preserve">very little is done so far. </w:t>
      </w:r>
      <w:r w:rsidR="00277E75" w:rsidRPr="003F08E9">
        <w:rPr>
          <w:rFonts w:cstheme="minorHAnsi"/>
          <w:sz w:val="24"/>
          <w:szCs w:val="24"/>
        </w:rPr>
        <w:t>They have long way to go</w:t>
      </w:r>
      <w:r w:rsidR="0008695F" w:rsidRPr="003F08E9">
        <w:rPr>
          <w:rFonts w:cstheme="minorHAnsi"/>
          <w:sz w:val="24"/>
          <w:szCs w:val="24"/>
        </w:rPr>
        <w:t xml:space="preserve">.  </w:t>
      </w:r>
      <w:r w:rsidRPr="003F08E9">
        <w:rPr>
          <w:rFonts w:cstheme="minorHAnsi"/>
          <w:sz w:val="24"/>
          <w:szCs w:val="24"/>
        </w:rPr>
        <w:t xml:space="preserve"> </w:t>
      </w:r>
    </w:p>
    <w:p w:rsidR="00FF7328" w:rsidRPr="003F08E9" w:rsidRDefault="00FF7328" w:rsidP="00054469">
      <w:pPr>
        <w:pStyle w:val="ListParagraph"/>
        <w:spacing w:after="0"/>
        <w:ind w:left="1080"/>
        <w:jc w:val="both"/>
        <w:rPr>
          <w:rFonts w:cstheme="minorHAnsi"/>
          <w:sz w:val="24"/>
          <w:szCs w:val="24"/>
          <w:highlight w:val="yellow"/>
        </w:rPr>
      </w:pPr>
    </w:p>
    <w:p w:rsidR="00FF7328" w:rsidRPr="003F08E9" w:rsidRDefault="00FF7328" w:rsidP="00054469">
      <w:pPr>
        <w:pStyle w:val="ListParagraph"/>
        <w:numPr>
          <w:ilvl w:val="0"/>
          <w:numId w:val="1"/>
        </w:numPr>
        <w:spacing w:after="0"/>
        <w:jc w:val="both"/>
        <w:rPr>
          <w:rFonts w:cstheme="minorHAnsi"/>
          <w:b/>
          <w:sz w:val="24"/>
          <w:szCs w:val="24"/>
        </w:rPr>
      </w:pPr>
      <w:r w:rsidRPr="003F08E9">
        <w:rPr>
          <w:rFonts w:cstheme="minorHAnsi"/>
          <w:b/>
          <w:sz w:val="24"/>
          <w:szCs w:val="24"/>
        </w:rPr>
        <w:t>Commodities</w:t>
      </w:r>
    </w:p>
    <w:p w:rsidR="003F08E9" w:rsidRPr="003F08E9" w:rsidRDefault="003F08E9" w:rsidP="00054469">
      <w:pPr>
        <w:spacing w:after="0"/>
        <w:ind w:left="1080"/>
        <w:jc w:val="both"/>
        <w:rPr>
          <w:rFonts w:eastAsia="Times New Roman" w:cstheme="minorHAnsi"/>
          <w:sz w:val="24"/>
          <w:szCs w:val="24"/>
        </w:rPr>
      </w:pPr>
      <w:r w:rsidRPr="003F08E9">
        <w:rPr>
          <w:rFonts w:eastAsia="Times New Roman" w:cstheme="minorHAnsi"/>
          <w:sz w:val="24"/>
          <w:szCs w:val="24"/>
        </w:rPr>
        <w:t xml:space="preserve">100 condom outlets were established, and most of were </w:t>
      </w:r>
      <w:r w:rsidR="002006FF" w:rsidRPr="003F08E9">
        <w:rPr>
          <w:rFonts w:eastAsia="Times New Roman" w:cstheme="minorHAnsi"/>
          <w:sz w:val="24"/>
          <w:szCs w:val="24"/>
        </w:rPr>
        <w:t>nontraditional</w:t>
      </w:r>
      <w:r w:rsidRPr="003F08E9">
        <w:rPr>
          <w:rFonts w:eastAsia="Times New Roman" w:cstheme="minorHAnsi"/>
          <w:sz w:val="24"/>
          <w:szCs w:val="24"/>
        </w:rPr>
        <w:t xml:space="preserve"> outlets. </w:t>
      </w:r>
      <w:r w:rsidRPr="003F08E9">
        <w:rPr>
          <w:rFonts w:eastAsia="Times New Roman" w:cstheme="minorHAnsi"/>
          <w:sz w:val="24"/>
          <w:szCs w:val="24"/>
          <w:u w:val="single"/>
        </w:rPr>
        <w:t xml:space="preserve">Condoms were not </w:t>
      </w:r>
      <w:r w:rsidR="002006FF" w:rsidRPr="003F08E9">
        <w:rPr>
          <w:rFonts w:eastAsia="Times New Roman" w:cstheme="minorHAnsi"/>
          <w:sz w:val="24"/>
          <w:szCs w:val="24"/>
          <w:u w:val="single"/>
        </w:rPr>
        <w:t>available</w:t>
      </w:r>
      <w:r w:rsidRPr="003F08E9">
        <w:rPr>
          <w:rFonts w:eastAsia="Times New Roman" w:cstheme="minorHAnsi"/>
          <w:sz w:val="24"/>
          <w:szCs w:val="24"/>
          <w:u w:val="single"/>
        </w:rPr>
        <w:t xml:space="preserve"> from </w:t>
      </w:r>
      <w:r w:rsidR="002006FF" w:rsidRPr="003F08E9">
        <w:rPr>
          <w:rFonts w:eastAsia="Times New Roman" w:cstheme="minorHAnsi"/>
          <w:sz w:val="24"/>
          <w:szCs w:val="24"/>
          <w:u w:val="single"/>
        </w:rPr>
        <w:t>April</w:t>
      </w:r>
      <w:r w:rsidRPr="003F08E9">
        <w:rPr>
          <w:rFonts w:eastAsia="Times New Roman" w:cstheme="minorHAnsi"/>
          <w:sz w:val="24"/>
          <w:szCs w:val="24"/>
          <w:u w:val="single"/>
        </w:rPr>
        <w:t xml:space="preserve"> 14 to </w:t>
      </w:r>
      <w:r w:rsidR="002006FF">
        <w:rPr>
          <w:rFonts w:eastAsia="Times New Roman" w:cstheme="minorHAnsi"/>
          <w:sz w:val="24"/>
          <w:szCs w:val="24"/>
          <w:u w:val="single"/>
        </w:rPr>
        <w:t>A</w:t>
      </w:r>
      <w:r w:rsidR="002006FF" w:rsidRPr="003F08E9">
        <w:rPr>
          <w:rFonts w:eastAsia="Times New Roman" w:cstheme="minorHAnsi"/>
          <w:sz w:val="24"/>
          <w:szCs w:val="24"/>
          <w:u w:val="single"/>
        </w:rPr>
        <w:t>ug</w:t>
      </w:r>
      <w:r w:rsidRPr="003F08E9">
        <w:rPr>
          <w:rFonts w:eastAsia="Times New Roman" w:cstheme="minorHAnsi"/>
          <w:sz w:val="24"/>
          <w:szCs w:val="24"/>
          <w:u w:val="single"/>
        </w:rPr>
        <w:t xml:space="preserve"> 2015 (17 months). </w:t>
      </w:r>
      <w:r w:rsidRPr="003F08E9">
        <w:rPr>
          <w:rFonts w:eastAsia="Times New Roman" w:cstheme="minorHAnsi"/>
          <w:sz w:val="24"/>
          <w:szCs w:val="24"/>
        </w:rPr>
        <w:t xml:space="preserve">Condom were purchased without inviting </w:t>
      </w:r>
      <w:r w:rsidR="002006FF" w:rsidRPr="003F08E9">
        <w:rPr>
          <w:rFonts w:eastAsia="Times New Roman" w:cstheme="minorHAnsi"/>
          <w:sz w:val="24"/>
          <w:szCs w:val="24"/>
        </w:rPr>
        <w:t>quotations</w:t>
      </w:r>
      <w:r w:rsidRPr="003F08E9">
        <w:rPr>
          <w:rFonts w:eastAsia="Times New Roman" w:cstheme="minorHAnsi"/>
          <w:sz w:val="24"/>
          <w:szCs w:val="24"/>
        </w:rPr>
        <w:t>,</w:t>
      </w:r>
      <w:r w:rsidRPr="003F08E9">
        <w:rPr>
          <w:rFonts w:eastAsia="Times New Roman" w:cstheme="minorHAnsi"/>
          <w:sz w:val="24"/>
          <w:szCs w:val="24"/>
          <w:u w:val="single"/>
        </w:rPr>
        <w:t xml:space="preserve"> Bills of condom purchased not available</w:t>
      </w:r>
      <w:r w:rsidRPr="003F08E9">
        <w:rPr>
          <w:rFonts w:eastAsia="Times New Roman" w:cstheme="minorHAnsi"/>
          <w:sz w:val="24"/>
          <w:szCs w:val="24"/>
        </w:rPr>
        <w:t xml:space="preserve"> at TI during 2 days evaluation process. Amount received from condom selling was </w:t>
      </w:r>
      <w:r w:rsidRPr="003F08E9">
        <w:rPr>
          <w:rFonts w:eastAsia="Times New Roman" w:cstheme="minorHAnsi"/>
          <w:sz w:val="24"/>
          <w:szCs w:val="24"/>
          <w:u w:val="single"/>
        </w:rPr>
        <w:t>not generated from rolling funds and was not found in cash / bank books.</w:t>
      </w:r>
      <w:r w:rsidRPr="003F08E9">
        <w:rPr>
          <w:rFonts w:eastAsia="Times New Roman" w:cstheme="minorHAnsi"/>
          <w:sz w:val="24"/>
          <w:szCs w:val="24"/>
        </w:rPr>
        <w:t xml:space="preserve"> Condoms were not distributed from April 14 to Aug 15.(17 months). Four types of major drugs were stock out i.e. Doxycyclin (Aug 15 to till date), </w:t>
      </w:r>
      <w:r w:rsidR="002006FF" w:rsidRPr="003F08E9">
        <w:rPr>
          <w:rFonts w:eastAsia="Times New Roman" w:cstheme="minorHAnsi"/>
          <w:sz w:val="24"/>
          <w:szCs w:val="24"/>
        </w:rPr>
        <w:t>Acyclovir</w:t>
      </w:r>
      <w:r w:rsidRPr="003F08E9">
        <w:rPr>
          <w:rFonts w:eastAsia="Times New Roman" w:cstheme="minorHAnsi"/>
          <w:sz w:val="24"/>
          <w:szCs w:val="24"/>
        </w:rPr>
        <w:t xml:space="preserve"> (Nov 14 to till date), Secnidazole (April 15 to till date), Azithromicine (</w:t>
      </w:r>
      <w:r w:rsidR="002006FF" w:rsidRPr="003F08E9">
        <w:rPr>
          <w:rFonts w:eastAsia="Times New Roman" w:cstheme="minorHAnsi"/>
          <w:sz w:val="24"/>
          <w:szCs w:val="24"/>
        </w:rPr>
        <w:t>Jan</w:t>
      </w:r>
      <w:r w:rsidRPr="003F08E9">
        <w:rPr>
          <w:rFonts w:eastAsia="Times New Roman" w:cstheme="minorHAnsi"/>
          <w:sz w:val="24"/>
          <w:szCs w:val="24"/>
        </w:rPr>
        <w:t xml:space="preserve"> 15 to March 15) was stock out </w:t>
      </w:r>
    </w:p>
    <w:p w:rsidR="00BB2152" w:rsidRPr="003F08E9" w:rsidRDefault="003F08E9" w:rsidP="00054469">
      <w:pPr>
        <w:spacing w:after="0"/>
        <w:ind w:left="1080"/>
        <w:jc w:val="both"/>
        <w:rPr>
          <w:rFonts w:cstheme="minorHAnsi"/>
          <w:bCs/>
          <w:sz w:val="24"/>
          <w:szCs w:val="24"/>
        </w:rPr>
      </w:pPr>
      <w:r w:rsidRPr="003F08E9">
        <w:rPr>
          <w:rFonts w:cstheme="minorHAnsi"/>
          <w:bCs/>
          <w:sz w:val="24"/>
          <w:szCs w:val="24"/>
        </w:rPr>
        <w:t xml:space="preserve">Evidence based </w:t>
      </w:r>
      <w:r w:rsidR="00BB2152" w:rsidRPr="003F08E9">
        <w:rPr>
          <w:rFonts w:cstheme="minorHAnsi"/>
          <w:bCs/>
          <w:sz w:val="24"/>
          <w:szCs w:val="24"/>
        </w:rPr>
        <w:t xml:space="preserve">Documentation of amount received from the selling of condoms </w:t>
      </w:r>
      <w:r w:rsidRPr="003F08E9">
        <w:rPr>
          <w:rFonts w:cstheme="minorHAnsi"/>
          <w:bCs/>
          <w:sz w:val="24"/>
          <w:szCs w:val="24"/>
        </w:rPr>
        <w:t xml:space="preserve">and drugs </w:t>
      </w:r>
      <w:r w:rsidR="00BB2152" w:rsidRPr="003F08E9">
        <w:rPr>
          <w:rFonts w:cstheme="minorHAnsi"/>
          <w:bCs/>
          <w:sz w:val="24"/>
          <w:szCs w:val="24"/>
        </w:rPr>
        <w:t xml:space="preserve">was </w:t>
      </w:r>
      <w:r w:rsidR="009669E4" w:rsidRPr="003F08E9">
        <w:rPr>
          <w:rFonts w:cstheme="minorHAnsi"/>
          <w:bCs/>
          <w:sz w:val="24"/>
          <w:szCs w:val="24"/>
        </w:rPr>
        <w:t xml:space="preserve">not </w:t>
      </w:r>
      <w:r w:rsidRPr="003F08E9">
        <w:rPr>
          <w:rFonts w:cstheme="minorHAnsi"/>
          <w:bCs/>
          <w:sz w:val="24"/>
          <w:szCs w:val="24"/>
        </w:rPr>
        <w:t>observed at TI level</w:t>
      </w:r>
      <w:r w:rsidR="00BB2152" w:rsidRPr="003F08E9">
        <w:rPr>
          <w:rFonts w:cstheme="minorHAnsi"/>
          <w:bCs/>
          <w:sz w:val="24"/>
          <w:szCs w:val="24"/>
        </w:rPr>
        <w:t>.</w:t>
      </w:r>
    </w:p>
    <w:p w:rsidR="00A04D88" w:rsidRPr="003F08E9" w:rsidRDefault="00D40A62" w:rsidP="00054469">
      <w:pPr>
        <w:pStyle w:val="ListParagraph"/>
        <w:spacing w:after="0"/>
        <w:ind w:left="1080"/>
        <w:jc w:val="both"/>
        <w:rPr>
          <w:rFonts w:cstheme="minorHAnsi"/>
          <w:b/>
          <w:sz w:val="24"/>
          <w:szCs w:val="24"/>
        </w:rPr>
      </w:pPr>
      <w:r w:rsidRPr="003F08E9">
        <w:rPr>
          <w:rFonts w:cstheme="minorHAnsi"/>
          <w:sz w:val="24"/>
          <w:szCs w:val="24"/>
          <w:highlight w:val="yellow"/>
        </w:rPr>
        <w:br/>
      </w:r>
      <w:r w:rsidR="00A04D88" w:rsidRPr="003F08E9">
        <w:rPr>
          <w:rFonts w:cstheme="minorHAnsi"/>
          <w:b/>
          <w:sz w:val="24"/>
          <w:szCs w:val="24"/>
        </w:rPr>
        <w:t>XIII. Enabling environment</w:t>
      </w:r>
    </w:p>
    <w:p w:rsidR="00A04D88" w:rsidRPr="003F08E9" w:rsidRDefault="00A04D88" w:rsidP="00054469">
      <w:pPr>
        <w:pStyle w:val="ListParagraph"/>
        <w:spacing w:after="0"/>
        <w:ind w:left="1080"/>
        <w:jc w:val="both"/>
        <w:rPr>
          <w:rFonts w:cstheme="minorHAnsi"/>
          <w:sz w:val="24"/>
          <w:szCs w:val="24"/>
          <w:highlight w:val="yellow"/>
        </w:rPr>
      </w:pPr>
    </w:p>
    <w:p w:rsidR="003F08E9" w:rsidRPr="003F08E9" w:rsidRDefault="003F08E9" w:rsidP="00054469">
      <w:pPr>
        <w:spacing w:after="0"/>
        <w:ind w:left="1440"/>
        <w:jc w:val="both"/>
        <w:rPr>
          <w:rFonts w:eastAsia="Times New Roman" w:cstheme="minorHAnsi"/>
          <w:sz w:val="24"/>
          <w:szCs w:val="24"/>
        </w:rPr>
      </w:pPr>
      <w:r w:rsidRPr="00DA20BF">
        <w:rPr>
          <w:rFonts w:cstheme="minorHAnsi"/>
          <w:bCs/>
          <w:sz w:val="24"/>
          <w:szCs w:val="24"/>
        </w:rPr>
        <w:t>The present TI project has</w:t>
      </w:r>
      <w:r w:rsidR="00110CBD" w:rsidRPr="00DA20BF">
        <w:rPr>
          <w:rFonts w:cstheme="minorHAnsi"/>
          <w:bCs/>
          <w:sz w:val="24"/>
          <w:szCs w:val="24"/>
        </w:rPr>
        <w:t xml:space="preserve"> formed a formal Project Management Committee</w:t>
      </w:r>
      <w:r w:rsidRPr="00DA20BF">
        <w:rPr>
          <w:rFonts w:cstheme="minorHAnsi"/>
          <w:bCs/>
          <w:sz w:val="24"/>
          <w:szCs w:val="24"/>
        </w:rPr>
        <w:t xml:space="preserve"> and</w:t>
      </w:r>
      <w:r w:rsidRPr="003F08E9">
        <w:rPr>
          <w:rFonts w:cstheme="minorHAnsi"/>
          <w:b/>
          <w:bCs/>
          <w:sz w:val="24"/>
          <w:szCs w:val="24"/>
        </w:rPr>
        <w:t xml:space="preserve"> </w:t>
      </w:r>
      <w:r w:rsidRPr="003F08E9">
        <w:rPr>
          <w:rFonts w:eastAsia="Times New Roman" w:cstheme="minorHAnsi"/>
          <w:sz w:val="24"/>
          <w:szCs w:val="24"/>
        </w:rPr>
        <w:t xml:space="preserve">quarterly meeting was captured records, Lacks of clarity on role of PMC is observed among TI team members. No contribution from members of PMC in term of support to TI services is observed. Good n numbers of advocacy meetings were done but follow up action after advocacy meetings was yet to be initiated. </w:t>
      </w:r>
    </w:p>
    <w:p w:rsidR="00110CBD" w:rsidRPr="003F08E9" w:rsidRDefault="00110CBD" w:rsidP="00054469">
      <w:pPr>
        <w:pStyle w:val="ListParagraph"/>
        <w:spacing w:after="0"/>
        <w:ind w:left="709"/>
        <w:jc w:val="both"/>
        <w:rPr>
          <w:rFonts w:cstheme="minorHAnsi"/>
          <w:sz w:val="24"/>
          <w:szCs w:val="24"/>
        </w:rPr>
      </w:pPr>
      <w:r w:rsidRPr="003F08E9">
        <w:rPr>
          <w:rFonts w:cstheme="minorHAnsi"/>
          <w:b/>
          <w:sz w:val="24"/>
          <w:szCs w:val="24"/>
        </w:rPr>
        <w:t xml:space="preserve">  </w:t>
      </w:r>
    </w:p>
    <w:p w:rsidR="00A04D88" w:rsidRPr="003F08E9" w:rsidRDefault="00A04D88" w:rsidP="00054469">
      <w:pPr>
        <w:pStyle w:val="ListParagraph"/>
        <w:spacing w:after="0"/>
        <w:ind w:left="1080"/>
        <w:jc w:val="both"/>
        <w:rPr>
          <w:rFonts w:cstheme="minorHAnsi"/>
          <w:b/>
          <w:sz w:val="24"/>
          <w:szCs w:val="24"/>
        </w:rPr>
      </w:pPr>
      <w:r w:rsidRPr="000B44F2">
        <w:rPr>
          <w:rFonts w:cstheme="minorHAnsi"/>
          <w:b/>
          <w:sz w:val="24"/>
          <w:szCs w:val="24"/>
        </w:rPr>
        <w:t xml:space="preserve">XIV. Social </w:t>
      </w:r>
      <w:r w:rsidR="0017203F" w:rsidRPr="000B44F2">
        <w:rPr>
          <w:rFonts w:cstheme="minorHAnsi"/>
          <w:b/>
          <w:sz w:val="24"/>
          <w:szCs w:val="24"/>
        </w:rPr>
        <w:t>protection schemes</w:t>
      </w:r>
      <w:r w:rsidRPr="000B44F2">
        <w:rPr>
          <w:rFonts w:cstheme="minorHAnsi"/>
          <w:b/>
          <w:sz w:val="24"/>
          <w:szCs w:val="24"/>
        </w:rPr>
        <w:t>/innovation at project level HRG availed welfare schemes, social entitlement etc.</w:t>
      </w:r>
    </w:p>
    <w:p w:rsidR="00A04D88" w:rsidRPr="003F08E9" w:rsidRDefault="003F08E9" w:rsidP="00054469">
      <w:pPr>
        <w:pStyle w:val="ListParagraph"/>
        <w:spacing w:after="0"/>
        <w:ind w:left="1080" w:firstLine="360"/>
        <w:jc w:val="both"/>
        <w:rPr>
          <w:rFonts w:cstheme="minorHAnsi"/>
          <w:sz w:val="24"/>
          <w:szCs w:val="24"/>
        </w:rPr>
      </w:pPr>
      <w:r w:rsidRPr="003F08E9">
        <w:rPr>
          <w:rFonts w:cstheme="minorHAnsi"/>
          <w:sz w:val="24"/>
          <w:szCs w:val="24"/>
        </w:rPr>
        <w:t>Yet to be started</w:t>
      </w:r>
    </w:p>
    <w:p w:rsidR="00D40A62" w:rsidRPr="003F08E9" w:rsidRDefault="00D40A62" w:rsidP="00054469">
      <w:pPr>
        <w:pStyle w:val="ListParagraph"/>
        <w:spacing w:after="0"/>
        <w:ind w:left="1080"/>
        <w:jc w:val="both"/>
        <w:rPr>
          <w:rFonts w:cstheme="minorHAnsi"/>
          <w:sz w:val="24"/>
          <w:szCs w:val="24"/>
        </w:rPr>
      </w:pPr>
    </w:p>
    <w:p w:rsidR="0017203F" w:rsidRPr="003F08E9" w:rsidRDefault="0017203F" w:rsidP="00054469">
      <w:pPr>
        <w:pStyle w:val="ListParagraph"/>
        <w:spacing w:after="0"/>
        <w:ind w:left="1080"/>
        <w:jc w:val="both"/>
        <w:rPr>
          <w:rFonts w:cstheme="minorHAnsi"/>
          <w:b/>
          <w:sz w:val="24"/>
          <w:szCs w:val="24"/>
        </w:rPr>
      </w:pPr>
      <w:r w:rsidRPr="003F08E9">
        <w:rPr>
          <w:rFonts w:cstheme="minorHAnsi"/>
          <w:b/>
          <w:sz w:val="24"/>
          <w:szCs w:val="24"/>
        </w:rPr>
        <w:t>XV. Best Practices if any.</w:t>
      </w:r>
    </w:p>
    <w:p w:rsidR="00D23F3F" w:rsidRPr="003F08E9" w:rsidRDefault="00D23F3F" w:rsidP="00054469">
      <w:pPr>
        <w:pStyle w:val="ListParagraph"/>
        <w:spacing w:after="0"/>
        <w:ind w:left="1080"/>
        <w:jc w:val="both"/>
        <w:rPr>
          <w:rFonts w:cstheme="minorHAnsi"/>
          <w:sz w:val="24"/>
          <w:szCs w:val="24"/>
        </w:rPr>
      </w:pPr>
    </w:p>
    <w:p w:rsidR="00D23F3F" w:rsidRPr="003F08E9" w:rsidRDefault="007133B9" w:rsidP="00054469">
      <w:pPr>
        <w:pStyle w:val="ListParagraph"/>
        <w:spacing w:after="0"/>
        <w:ind w:left="1080"/>
        <w:jc w:val="both"/>
        <w:rPr>
          <w:rFonts w:cstheme="minorHAnsi"/>
          <w:sz w:val="24"/>
          <w:szCs w:val="24"/>
        </w:rPr>
      </w:pPr>
      <w:r w:rsidRPr="003F08E9">
        <w:rPr>
          <w:rFonts w:cstheme="minorHAnsi"/>
          <w:sz w:val="24"/>
          <w:szCs w:val="24"/>
        </w:rPr>
        <w:t>None.</w:t>
      </w:r>
    </w:p>
    <w:p w:rsidR="007133B9" w:rsidRDefault="007133B9"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Default="00CB1D6C" w:rsidP="00054469">
      <w:pPr>
        <w:pStyle w:val="ListParagraph"/>
        <w:spacing w:after="0"/>
        <w:ind w:left="1080"/>
        <w:jc w:val="both"/>
        <w:rPr>
          <w:rFonts w:cstheme="minorHAnsi"/>
          <w:sz w:val="24"/>
          <w:szCs w:val="24"/>
        </w:rPr>
      </w:pPr>
    </w:p>
    <w:p w:rsidR="00CB1D6C" w:rsidRPr="003F08E9" w:rsidRDefault="00CB1D6C" w:rsidP="00054469">
      <w:pPr>
        <w:pStyle w:val="ListParagraph"/>
        <w:spacing w:after="0"/>
        <w:ind w:left="1080"/>
        <w:jc w:val="both"/>
        <w:rPr>
          <w:rFonts w:cstheme="minorHAnsi"/>
          <w:sz w:val="24"/>
          <w:szCs w:val="24"/>
        </w:rPr>
      </w:pPr>
    </w:p>
    <w:p w:rsidR="00D23F3F" w:rsidRPr="004A666E" w:rsidRDefault="00D23F3F" w:rsidP="00054469">
      <w:pPr>
        <w:pStyle w:val="ListParagraph"/>
        <w:spacing w:after="0"/>
        <w:ind w:left="1080"/>
        <w:jc w:val="both"/>
        <w:rPr>
          <w:rFonts w:asciiTheme="majorHAnsi" w:hAnsiTheme="majorHAnsi"/>
          <w:b/>
        </w:rPr>
      </w:pP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1B0B9B">
        <w:rPr>
          <w:rFonts w:asciiTheme="majorHAnsi" w:hAnsiTheme="majorHAnsi"/>
        </w:rPr>
        <w:tab/>
      </w:r>
      <w:r w:rsidRPr="004A666E">
        <w:rPr>
          <w:rFonts w:asciiTheme="majorHAnsi" w:hAnsiTheme="majorHAnsi"/>
          <w:b/>
        </w:rPr>
        <w:t>Annexure C</w:t>
      </w:r>
    </w:p>
    <w:p w:rsidR="00691803" w:rsidRPr="004A666E" w:rsidRDefault="00691803" w:rsidP="00054469">
      <w:pPr>
        <w:pStyle w:val="ListParagraph"/>
        <w:spacing w:after="0"/>
        <w:ind w:left="1080"/>
        <w:jc w:val="both"/>
        <w:rPr>
          <w:rFonts w:asciiTheme="majorHAnsi" w:hAnsiTheme="majorHAnsi"/>
          <w:b/>
        </w:rPr>
      </w:pPr>
    </w:p>
    <w:p w:rsidR="00D23F3F" w:rsidRPr="004A666E" w:rsidRDefault="00691803" w:rsidP="00054469">
      <w:pPr>
        <w:pStyle w:val="ListParagraph"/>
        <w:spacing w:after="0"/>
        <w:ind w:left="0"/>
        <w:jc w:val="both"/>
        <w:rPr>
          <w:rFonts w:asciiTheme="majorHAnsi" w:hAnsiTheme="majorHAnsi"/>
          <w:b/>
        </w:rPr>
      </w:pPr>
      <w:r w:rsidRPr="004A666E">
        <w:rPr>
          <w:rFonts w:asciiTheme="majorHAnsi" w:hAnsiTheme="majorHAnsi"/>
          <w:b/>
        </w:rPr>
        <w:t xml:space="preserve">Confidential  </w:t>
      </w:r>
      <w:r w:rsidRPr="004A666E">
        <w:rPr>
          <w:rFonts w:asciiTheme="majorHAnsi" w:hAnsiTheme="majorHAnsi"/>
          <w:b/>
        </w:rPr>
        <w:tab/>
        <w:t xml:space="preserve">                                               Reporting form C</w:t>
      </w:r>
    </w:p>
    <w:p w:rsidR="00D23F3F" w:rsidRPr="004A666E" w:rsidRDefault="00D23F3F" w:rsidP="00054469">
      <w:pPr>
        <w:pStyle w:val="ListParagraph"/>
        <w:spacing w:after="0"/>
        <w:ind w:left="1080"/>
        <w:jc w:val="both"/>
        <w:rPr>
          <w:rFonts w:asciiTheme="majorHAnsi" w:hAnsiTheme="majorHAnsi"/>
          <w:b/>
        </w:rPr>
      </w:pPr>
    </w:p>
    <w:p w:rsidR="00FF7328" w:rsidRPr="004A666E" w:rsidRDefault="00FF7328" w:rsidP="00054469">
      <w:pPr>
        <w:pStyle w:val="ListParagraph"/>
        <w:spacing w:after="0"/>
        <w:ind w:left="1080"/>
        <w:jc w:val="both"/>
        <w:rPr>
          <w:rFonts w:asciiTheme="majorHAnsi" w:hAnsiTheme="majorHAnsi"/>
          <w:b/>
        </w:rPr>
      </w:pPr>
    </w:p>
    <w:p w:rsidR="002F451A" w:rsidRPr="004A666E" w:rsidRDefault="00691803" w:rsidP="00054469">
      <w:pPr>
        <w:pStyle w:val="ListParagraph"/>
        <w:spacing w:after="0"/>
        <w:ind w:left="1080"/>
        <w:jc w:val="both"/>
        <w:rPr>
          <w:rFonts w:asciiTheme="majorHAnsi" w:hAnsiTheme="majorHAnsi"/>
          <w:b/>
        </w:rPr>
      </w:pPr>
      <w:r w:rsidRPr="004A666E">
        <w:rPr>
          <w:rFonts w:asciiTheme="majorHAnsi" w:hAnsiTheme="majorHAnsi"/>
          <w:b/>
        </w:rPr>
        <w:t>EXECUTIVE SUMMARY OF THE EVALUATION</w:t>
      </w:r>
    </w:p>
    <w:p w:rsidR="00691803" w:rsidRPr="004A666E" w:rsidRDefault="00691803" w:rsidP="00054469">
      <w:pPr>
        <w:pStyle w:val="ListParagraph"/>
        <w:spacing w:after="0"/>
        <w:ind w:left="1080"/>
        <w:jc w:val="both"/>
        <w:rPr>
          <w:rFonts w:asciiTheme="majorHAnsi" w:hAnsiTheme="majorHAnsi"/>
          <w:b/>
        </w:rPr>
      </w:pPr>
      <w:r w:rsidRPr="004A666E">
        <w:rPr>
          <w:rFonts w:asciiTheme="majorHAnsi" w:hAnsiTheme="majorHAnsi"/>
          <w:b/>
        </w:rPr>
        <w:t>(Submitted to SACS for each TI evaluated with a copy to DAC)</w:t>
      </w:r>
    </w:p>
    <w:p w:rsidR="00691803" w:rsidRPr="004A666E" w:rsidRDefault="00691803" w:rsidP="00054469">
      <w:pPr>
        <w:pStyle w:val="ListParagraph"/>
        <w:spacing w:after="0"/>
        <w:ind w:left="1080"/>
        <w:jc w:val="both"/>
        <w:rPr>
          <w:rFonts w:asciiTheme="majorHAnsi" w:hAnsiTheme="majorHAnsi"/>
          <w:b/>
        </w:rPr>
      </w:pPr>
    </w:p>
    <w:p w:rsidR="00691803" w:rsidRPr="004A666E" w:rsidRDefault="00691803" w:rsidP="00054469">
      <w:pPr>
        <w:pStyle w:val="ListParagraph"/>
        <w:spacing w:after="0"/>
        <w:ind w:left="1080"/>
        <w:jc w:val="both"/>
        <w:rPr>
          <w:rFonts w:asciiTheme="majorHAnsi" w:hAnsiTheme="majorHAnsi"/>
          <w:b/>
        </w:rPr>
      </w:pPr>
      <w:r w:rsidRPr="004A666E">
        <w:rPr>
          <w:rFonts w:asciiTheme="majorHAnsi" w:hAnsiTheme="majorHAnsi"/>
          <w:b/>
        </w:rPr>
        <w:t>Profile of the evaluator(s):</w:t>
      </w:r>
    </w:p>
    <w:p w:rsidR="00691803" w:rsidRPr="001B0B9B" w:rsidRDefault="00691803" w:rsidP="00054469">
      <w:pPr>
        <w:pStyle w:val="ListParagraph"/>
        <w:spacing w:after="0"/>
        <w:ind w:left="1080"/>
        <w:jc w:val="both"/>
        <w:rPr>
          <w:rFonts w:asciiTheme="majorHAnsi" w:hAnsiTheme="majorHAnsi"/>
        </w:rPr>
      </w:pPr>
    </w:p>
    <w:tbl>
      <w:tblPr>
        <w:tblStyle w:val="TableGrid"/>
        <w:tblW w:w="0" w:type="auto"/>
        <w:tblInd w:w="1080" w:type="dxa"/>
        <w:tblLook w:val="04A0"/>
      </w:tblPr>
      <w:tblGrid>
        <w:gridCol w:w="4968"/>
        <w:gridCol w:w="3528"/>
      </w:tblGrid>
      <w:tr w:rsidR="00691803" w:rsidRPr="001B0B9B" w:rsidTr="00DB5157">
        <w:tc>
          <w:tcPr>
            <w:tcW w:w="4968" w:type="dxa"/>
          </w:tcPr>
          <w:p w:rsidR="00691803" w:rsidRPr="004A666E" w:rsidRDefault="00691803" w:rsidP="00054469">
            <w:pPr>
              <w:pStyle w:val="ListParagraph"/>
              <w:ind w:left="0"/>
              <w:jc w:val="both"/>
              <w:rPr>
                <w:rFonts w:asciiTheme="majorHAnsi" w:hAnsiTheme="majorHAnsi"/>
                <w:b/>
              </w:rPr>
            </w:pPr>
            <w:r w:rsidRPr="004A666E">
              <w:rPr>
                <w:rFonts w:asciiTheme="majorHAnsi" w:hAnsiTheme="majorHAnsi"/>
                <w:b/>
              </w:rPr>
              <w:t>Name of the evaluators</w:t>
            </w:r>
          </w:p>
        </w:tc>
        <w:tc>
          <w:tcPr>
            <w:tcW w:w="3528" w:type="dxa"/>
          </w:tcPr>
          <w:p w:rsidR="00691803" w:rsidRPr="004A666E" w:rsidRDefault="00691803" w:rsidP="00054469">
            <w:pPr>
              <w:pStyle w:val="ListParagraph"/>
              <w:ind w:left="0"/>
              <w:jc w:val="both"/>
              <w:rPr>
                <w:rFonts w:asciiTheme="majorHAnsi" w:hAnsiTheme="majorHAnsi"/>
                <w:b/>
              </w:rPr>
            </w:pPr>
            <w:r w:rsidRPr="004A666E">
              <w:rPr>
                <w:rFonts w:asciiTheme="majorHAnsi" w:hAnsiTheme="majorHAnsi"/>
                <w:b/>
              </w:rPr>
              <w:t>Contact Details with phone no.</w:t>
            </w:r>
          </w:p>
        </w:tc>
      </w:tr>
      <w:tr w:rsidR="00DB2EDA" w:rsidRPr="001B0B9B" w:rsidTr="00DB5157">
        <w:tc>
          <w:tcPr>
            <w:tcW w:w="4968" w:type="dxa"/>
          </w:tcPr>
          <w:p w:rsidR="00DB2EDA" w:rsidRPr="004A666E" w:rsidRDefault="00DB2EDA" w:rsidP="00054469">
            <w:pPr>
              <w:pStyle w:val="ListParagraph"/>
              <w:ind w:left="0"/>
              <w:jc w:val="both"/>
              <w:rPr>
                <w:rFonts w:asciiTheme="majorHAnsi" w:hAnsiTheme="majorHAnsi"/>
                <w:b/>
              </w:rPr>
            </w:pPr>
            <w:r>
              <w:rPr>
                <w:rFonts w:asciiTheme="majorHAnsi" w:hAnsiTheme="majorHAnsi"/>
                <w:b/>
              </w:rPr>
              <w:t>Mr. Dinesh Prajapati</w:t>
            </w:r>
          </w:p>
        </w:tc>
        <w:tc>
          <w:tcPr>
            <w:tcW w:w="3528" w:type="dxa"/>
          </w:tcPr>
          <w:p w:rsidR="00DB2EDA" w:rsidRPr="003851CD" w:rsidRDefault="00DB2EDA" w:rsidP="00054469">
            <w:pPr>
              <w:jc w:val="both"/>
            </w:pPr>
            <w:r w:rsidRPr="003851CD">
              <w:t>M : +91 9408333476</w:t>
            </w:r>
          </w:p>
          <w:p w:rsidR="00DB2EDA" w:rsidRPr="003851CD" w:rsidRDefault="00DB2EDA" w:rsidP="00054469">
            <w:pPr>
              <w:jc w:val="both"/>
            </w:pPr>
            <w:r w:rsidRPr="004A5954">
              <w:rPr>
                <w:b/>
              </w:rPr>
              <w:t>Em</w:t>
            </w:r>
            <w:r>
              <w:rPr>
                <w:b/>
              </w:rPr>
              <w:t>ail</w:t>
            </w:r>
            <w:r w:rsidRPr="004A5954">
              <w:rPr>
                <w:b/>
              </w:rPr>
              <w:t>:</w:t>
            </w:r>
            <w:r w:rsidRPr="003851CD">
              <w:t xml:space="preserve"> </w:t>
            </w:r>
            <w:hyperlink r:id="rId6" w:history="1">
              <w:r w:rsidRPr="00EE3DFC">
                <w:rPr>
                  <w:rStyle w:val="Hyperlink"/>
                  <w:rFonts w:ascii="Times New Roman" w:hAnsi="Times New Roman"/>
                  <w:bCs/>
                  <w:sz w:val="24"/>
                </w:rPr>
                <w:t>dinesh_bsw@yahoo.com</w:t>
              </w:r>
            </w:hyperlink>
          </w:p>
        </w:tc>
      </w:tr>
      <w:tr w:rsidR="00DB2EDA" w:rsidRPr="001B0B9B" w:rsidTr="00DB5157">
        <w:tc>
          <w:tcPr>
            <w:tcW w:w="4968" w:type="dxa"/>
          </w:tcPr>
          <w:p w:rsidR="00DB2EDA" w:rsidRPr="004A666E" w:rsidRDefault="00DB2EDA" w:rsidP="00054469">
            <w:pPr>
              <w:pStyle w:val="ListParagraph"/>
              <w:ind w:left="0"/>
              <w:jc w:val="both"/>
              <w:rPr>
                <w:rFonts w:asciiTheme="majorHAnsi" w:hAnsiTheme="majorHAnsi"/>
                <w:b/>
              </w:rPr>
            </w:pPr>
            <w:r>
              <w:rPr>
                <w:rFonts w:asciiTheme="majorHAnsi" w:hAnsiTheme="majorHAnsi"/>
                <w:b/>
              </w:rPr>
              <w:t>Ms. Purvi Trivedi</w:t>
            </w:r>
          </w:p>
        </w:tc>
        <w:tc>
          <w:tcPr>
            <w:tcW w:w="3528" w:type="dxa"/>
          </w:tcPr>
          <w:p w:rsidR="00DB2EDA" w:rsidRPr="000B44F2" w:rsidRDefault="000B44F2" w:rsidP="00054469">
            <w:pPr>
              <w:pStyle w:val="ListParagraph"/>
              <w:ind w:left="0"/>
              <w:jc w:val="both"/>
              <w:rPr>
                <w:rFonts w:asciiTheme="majorHAnsi" w:hAnsiTheme="majorHAnsi"/>
              </w:rPr>
            </w:pPr>
            <w:r w:rsidRPr="000B44F2">
              <w:rPr>
                <w:rFonts w:asciiTheme="majorHAnsi" w:hAnsiTheme="majorHAnsi"/>
              </w:rPr>
              <w:t>M - +91 9420694488</w:t>
            </w:r>
          </w:p>
        </w:tc>
      </w:tr>
      <w:tr w:rsidR="00DB2EDA" w:rsidRPr="001B0B9B" w:rsidTr="00DB5157">
        <w:tc>
          <w:tcPr>
            <w:tcW w:w="4968" w:type="dxa"/>
          </w:tcPr>
          <w:p w:rsidR="00DB2EDA" w:rsidRPr="004A666E" w:rsidRDefault="00DB2EDA" w:rsidP="00054469">
            <w:pPr>
              <w:pStyle w:val="ListParagraph"/>
              <w:ind w:left="0"/>
              <w:jc w:val="both"/>
              <w:rPr>
                <w:rFonts w:asciiTheme="majorHAnsi" w:hAnsiTheme="majorHAnsi"/>
                <w:b/>
              </w:rPr>
            </w:pPr>
            <w:r>
              <w:rPr>
                <w:rFonts w:asciiTheme="majorHAnsi" w:hAnsiTheme="majorHAnsi"/>
                <w:b/>
              </w:rPr>
              <w:t>Shailesh Patil</w:t>
            </w:r>
          </w:p>
        </w:tc>
        <w:tc>
          <w:tcPr>
            <w:tcW w:w="3528" w:type="dxa"/>
          </w:tcPr>
          <w:p w:rsidR="00DB2EDA" w:rsidRPr="00DB2EDA" w:rsidRDefault="000B44F2" w:rsidP="00054469">
            <w:pPr>
              <w:pStyle w:val="BodyText2"/>
              <w:spacing w:after="0" w:line="240" w:lineRule="auto"/>
              <w:jc w:val="both"/>
              <w:rPr>
                <w:bCs/>
              </w:rPr>
            </w:pPr>
            <w:r>
              <w:rPr>
                <w:bCs/>
              </w:rPr>
              <w:t xml:space="preserve">M - </w:t>
            </w:r>
            <w:r w:rsidR="00DB2EDA" w:rsidRPr="00DB2EDA">
              <w:rPr>
                <w:bCs/>
              </w:rPr>
              <w:t xml:space="preserve">+91 7028381187 </w:t>
            </w:r>
          </w:p>
        </w:tc>
      </w:tr>
      <w:tr w:rsidR="00DB2EDA" w:rsidRPr="001B0B9B" w:rsidTr="00DB5157">
        <w:tc>
          <w:tcPr>
            <w:tcW w:w="4968" w:type="dxa"/>
          </w:tcPr>
          <w:p w:rsidR="00DB2EDA" w:rsidRPr="004A666E" w:rsidRDefault="00DB2EDA" w:rsidP="00054469">
            <w:pPr>
              <w:pStyle w:val="ListParagraph"/>
              <w:ind w:left="0"/>
              <w:jc w:val="both"/>
              <w:rPr>
                <w:rFonts w:asciiTheme="majorHAnsi" w:hAnsiTheme="majorHAnsi"/>
                <w:b/>
              </w:rPr>
            </w:pPr>
            <w:r w:rsidRPr="004A666E">
              <w:rPr>
                <w:rFonts w:asciiTheme="majorHAnsi" w:hAnsiTheme="majorHAnsi"/>
                <w:b/>
              </w:rPr>
              <w:t>Officials from SACS/TSU (as facilitator)</w:t>
            </w:r>
          </w:p>
        </w:tc>
        <w:tc>
          <w:tcPr>
            <w:tcW w:w="3528" w:type="dxa"/>
          </w:tcPr>
          <w:p w:rsidR="00DB2EDA" w:rsidRPr="00DB2EDA" w:rsidRDefault="00FC5452" w:rsidP="00054469">
            <w:pPr>
              <w:pStyle w:val="ListParagraph"/>
              <w:ind w:left="0"/>
              <w:jc w:val="both"/>
              <w:rPr>
                <w:rFonts w:asciiTheme="majorHAnsi" w:hAnsiTheme="majorHAnsi"/>
              </w:rPr>
            </w:pPr>
            <w:r>
              <w:rPr>
                <w:rFonts w:asciiTheme="majorHAnsi" w:hAnsiTheme="majorHAnsi"/>
              </w:rPr>
              <w:t>Narendra  P</w:t>
            </w:r>
            <w:r w:rsidR="00DB2EDA" w:rsidRPr="00DB2EDA">
              <w:rPr>
                <w:rFonts w:asciiTheme="majorHAnsi" w:hAnsiTheme="majorHAnsi"/>
              </w:rPr>
              <w:t>atil</w:t>
            </w:r>
          </w:p>
          <w:p w:rsidR="00DB2EDA" w:rsidRPr="00DB2EDA" w:rsidRDefault="00DB2EDA" w:rsidP="00054469">
            <w:pPr>
              <w:pStyle w:val="ListParagraph"/>
              <w:ind w:left="0"/>
              <w:jc w:val="both"/>
              <w:rPr>
                <w:rFonts w:asciiTheme="majorHAnsi" w:hAnsiTheme="majorHAnsi"/>
              </w:rPr>
            </w:pPr>
            <w:r w:rsidRPr="00DB2EDA">
              <w:rPr>
                <w:rFonts w:asciiTheme="majorHAnsi" w:hAnsiTheme="majorHAnsi"/>
              </w:rPr>
              <w:t xml:space="preserve">DIS NASHIK </w:t>
            </w:r>
          </w:p>
          <w:p w:rsidR="00DB2EDA" w:rsidRPr="00DB2EDA" w:rsidRDefault="00DB2EDA" w:rsidP="00054469">
            <w:pPr>
              <w:pStyle w:val="ListParagraph"/>
              <w:ind w:left="0"/>
              <w:jc w:val="both"/>
              <w:rPr>
                <w:rFonts w:asciiTheme="majorHAnsi" w:hAnsiTheme="majorHAnsi"/>
              </w:rPr>
            </w:pPr>
            <w:r w:rsidRPr="00DB2EDA">
              <w:rPr>
                <w:rFonts w:asciiTheme="majorHAnsi" w:hAnsiTheme="majorHAnsi"/>
              </w:rPr>
              <w:t>8888810393</w:t>
            </w:r>
          </w:p>
        </w:tc>
      </w:tr>
    </w:tbl>
    <w:p w:rsidR="00691803" w:rsidRPr="001B0B9B" w:rsidRDefault="00691803" w:rsidP="00054469">
      <w:pPr>
        <w:pStyle w:val="ListParagraph"/>
        <w:spacing w:after="0"/>
        <w:ind w:left="1080"/>
        <w:jc w:val="both"/>
        <w:rPr>
          <w:rFonts w:asciiTheme="majorHAnsi" w:hAnsiTheme="majorHAnsi"/>
        </w:rPr>
      </w:pPr>
    </w:p>
    <w:tbl>
      <w:tblPr>
        <w:tblStyle w:val="TableGrid"/>
        <w:tblW w:w="0" w:type="auto"/>
        <w:tblInd w:w="1080" w:type="dxa"/>
        <w:tblLook w:val="04A0"/>
      </w:tblPr>
      <w:tblGrid>
        <w:gridCol w:w="4968"/>
        <w:gridCol w:w="3528"/>
      </w:tblGrid>
      <w:tr w:rsidR="00DB5157" w:rsidRPr="001B0B9B" w:rsidTr="00DB5157">
        <w:tc>
          <w:tcPr>
            <w:tcW w:w="4968" w:type="dxa"/>
          </w:tcPr>
          <w:p w:rsidR="00DB5157" w:rsidRPr="004A666E" w:rsidRDefault="00DB5157" w:rsidP="00054469">
            <w:pPr>
              <w:pStyle w:val="ListParagraph"/>
              <w:ind w:left="0"/>
              <w:jc w:val="both"/>
              <w:rPr>
                <w:rFonts w:asciiTheme="majorHAnsi" w:hAnsiTheme="majorHAnsi"/>
                <w:b/>
              </w:rPr>
            </w:pPr>
            <w:r w:rsidRPr="004A666E">
              <w:rPr>
                <w:rFonts w:asciiTheme="majorHAnsi" w:hAnsiTheme="majorHAnsi"/>
                <w:b/>
              </w:rPr>
              <w:t>Name of the NGO:</w:t>
            </w:r>
          </w:p>
        </w:tc>
        <w:tc>
          <w:tcPr>
            <w:tcW w:w="3528" w:type="dxa"/>
          </w:tcPr>
          <w:p w:rsidR="00DB5157" w:rsidRPr="000B44F2" w:rsidRDefault="00D40A62" w:rsidP="00054469">
            <w:pPr>
              <w:pStyle w:val="ListParagraph"/>
              <w:ind w:left="0"/>
              <w:jc w:val="both"/>
              <w:rPr>
                <w:rFonts w:asciiTheme="majorHAnsi" w:hAnsiTheme="majorHAnsi"/>
              </w:rPr>
            </w:pPr>
            <w:r w:rsidRPr="000B44F2">
              <w:rPr>
                <w:rFonts w:asciiTheme="majorHAnsi" w:hAnsiTheme="majorHAnsi"/>
              </w:rPr>
              <w:t>Yash Foundation, Nasik</w:t>
            </w:r>
          </w:p>
        </w:tc>
      </w:tr>
      <w:tr w:rsidR="00DB5157" w:rsidRPr="001B0B9B" w:rsidTr="00DB5157">
        <w:tc>
          <w:tcPr>
            <w:tcW w:w="4968" w:type="dxa"/>
          </w:tcPr>
          <w:p w:rsidR="00DB5157" w:rsidRPr="004A666E" w:rsidRDefault="00DB5157" w:rsidP="00054469">
            <w:pPr>
              <w:pStyle w:val="ListParagraph"/>
              <w:ind w:left="0"/>
              <w:jc w:val="both"/>
              <w:rPr>
                <w:rFonts w:asciiTheme="majorHAnsi" w:hAnsiTheme="majorHAnsi"/>
                <w:b/>
              </w:rPr>
            </w:pPr>
            <w:r w:rsidRPr="004A666E">
              <w:rPr>
                <w:rFonts w:asciiTheme="majorHAnsi" w:hAnsiTheme="majorHAnsi"/>
                <w:b/>
              </w:rPr>
              <w:t>Typology of the target population:</w:t>
            </w:r>
          </w:p>
        </w:tc>
        <w:tc>
          <w:tcPr>
            <w:tcW w:w="3528" w:type="dxa"/>
          </w:tcPr>
          <w:p w:rsidR="00DB5157" w:rsidRPr="000B44F2" w:rsidRDefault="00D40A62" w:rsidP="00054469">
            <w:pPr>
              <w:pStyle w:val="ListParagraph"/>
              <w:ind w:left="0"/>
              <w:jc w:val="both"/>
              <w:rPr>
                <w:rFonts w:asciiTheme="majorHAnsi" w:hAnsiTheme="majorHAnsi"/>
              </w:rPr>
            </w:pPr>
            <w:r w:rsidRPr="000B44F2">
              <w:rPr>
                <w:rFonts w:asciiTheme="majorHAnsi" w:hAnsiTheme="majorHAnsi"/>
              </w:rPr>
              <w:t>Migrant TI</w:t>
            </w:r>
          </w:p>
        </w:tc>
      </w:tr>
      <w:tr w:rsidR="00DB5157" w:rsidRPr="001B0B9B" w:rsidTr="00DB5157">
        <w:tc>
          <w:tcPr>
            <w:tcW w:w="4968" w:type="dxa"/>
          </w:tcPr>
          <w:p w:rsidR="00DB5157" w:rsidRPr="004A666E" w:rsidRDefault="00DB5157" w:rsidP="00054469">
            <w:pPr>
              <w:pStyle w:val="ListParagraph"/>
              <w:ind w:left="0"/>
              <w:jc w:val="both"/>
              <w:rPr>
                <w:rFonts w:asciiTheme="majorHAnsi" w:hAnsiTheme="majorHAnsi"/>
                <w:b/>
              </w:rPr>
            </w:pPr>
            <w:r w:rsidRPr="004A666E">
              <w:rPr>
                <w:rFonts w:asciiTheme="majorHAnsi" w:hAnsiTheme="majorHAnsi"/>
                <w:b/>
              </w:rPr>
              <w:t>Total population being covered against target:</w:t>
            </w:r>
          </w:p>
        </w:tc>
        <w:tc>
          <w:tcPr>
            <w:tcW w:w="3528" w:type="dxa"/>
          </w:tcPr>
          <w:p w:rsidR="00DB5157" w:rsidRPr="000B44F2" w:rsidRDefault="00D40A62" w:rsidP="00054469">
            <w:pPr>
              <w:pStyle w:val="ListParagraph"/>
              <w:ind w:left="0"/>
              <w:jc w:val="both"/>
              <w:rPr>
                <w:rFonts w:asciiTheme="majorHAnsi" w:hAnsiTheme="majorHAnsi"/>
              </w:rPr>
            </w:pPr>
            <w:r w:rsidRPr="000B44F2">
              <w:rPr>
                <w:rFonts w:asciiTheme="majorHAnsi" w:hAnsiTheme="majorHAnsi"/>
              </w:rPr>
              <w:t>9888 / 10000</w:t>
            </w:r>
          </w:p>
        </w:tc>
      </w:tr>
      <w:tr w:rsidR="00DB5157" w:rsidRPr="001B0B9B" w:rsidTr="00DB5157">
        <w:tc>
          <w:tcPr>
            <w:tcW w:w="4968" w:type="dxa"/>
          </w:tcPr>
          <w:p w:rsidR="00DB5157" w:rsidRPr="004A666E" w:rsidRDefault="00DB5157" w:rsidP="00054469">
            <w:pPr>
              <w:pStyle w:val="ListParagraph"/>
              <w:ind w:left="0"/>
              <w:jc w:val="both"/>
              <w:rPr>
                <w:rFonts w:asciiTheme="majorHAnsi" w:hAnsiTheme="majorHAnsi"/>
                <w:b/>
              </w:rPr>
            </w:pPr>
            <w:r w:rsidRPr="004A666E">
              <w:rPr>
                <w:rFonts w:asciiTheme="majorHAnsi" w:hAnsiTheme="majorHAnsi"/>
                <w:b/>
              </w:rPr>
              <w:t>Dates of  Visit:</w:t>
            </w:r>
          </w:p>
        </w:tc>
        <w:tc>
          <w:tcPr>
            <w:tcW w:w="3528" w:type="dxa"/>
          </w:tcPr>
          <w:p w:rsidR="00DB5157" w:rsidRPr="000B44F2" w:rsidRDefault="00FC5452" w:rsidP="00054469">
            <w:pPr>
              <w:pStyle w:val="ListParagraph"/>
              <w:ind w:left="0"/>
              <w:jc w:val="both"/>
              <w:rPr>
                <w:rFonts w:asciiTheme="majorHAnsi" w:hAnsiTheme="majorHAnsi"/>
              </w:rPr>
            </w:pPr>
            <w:r w:rsidRPr="000B44F2">
              <w:rPr>
                <w:rFonts w:asciiTheme="majorHAnsi" w:hAnsiTheme="majorHAnsi"/>
              </w:rPr>
              <w:t xml:space="preserve">15 &amp; 16 April </w:t>
            </w:r>
            <w:r w:rsidR="00D40A62" w:rsidRPr="000B44F2">
              <w:rPr>
                <w:rFonts w:asciiTheme="majorHAnsi" w:hAnsiTheme="majorHAnsi"/>
              </w:rPr>
              <w:t>2016</w:t>
            </w:r>
          </w:p>
        </w:tc>
      </w:tr>
      <w:tr w:rsidR="00DB5157" w:rsidRPr="001B0B9B" w:rsidTr="00DB5157">
        <w:tc>
          <w:tcPr>
            <w:tcW w:w="4968" w:type="dxa"/>
          </w:tcPr>
          <w:p w:rsidR="00DB5157" w:rsidRPr="004A666E" w:rsidRDefault="00DB5157" w:rsidP="00054469">
            <w:pPr>
              <w:pStyle w:val="ListParagraph"/>
              <w:ind w:left="0"/>
              <w:jc w:val="both"/>
              <w:rPr>
                <w:rFonts w:asciiTheme="majorHAnsi" w:hAnsiTheme="majorHAnsi"/>
                <w:b/>
              </w:rPr>
            </w:pPr>
            <w:r w:rsidRPr="004A666E">
              <w:rPr>
                <w:rFonts w:asciiTheme="majorHAnsi" w:hAnsiTheme="majorHAnsi"/>
                <w:b/>
              </w:rPr>
              <w:t>Place of Visit:</w:t>
            </w:r>
          </w:p>
        </w:tc>
        <w:tc>
          <w:tcPr>
            <w:tcW w:w="3528" w:type="dxa"/>
          </w:tcPr>
          <w:p w:rsidR="00DB5157" w:rsidRPr="000B44F2" w:rsidRDefault="00D40A62" w:rsidP="00054469">
            <w:pPr>
              <w:pStyle w:val="ListParagraph"/>
              <w:ind w:left="0"/>
              <w:jc w:val="both"/>
              <w:rPr>
                <w:rFonts w:asciiTheme="majorHAnsi" w:hAnsiTheme="majorHAnsi"/>
              </w:rPr>
            </w:pPr>
            <w:r w:rsidRPr="000B44F2">
              <w:rPr>
                <w:rFonts w:asciiTheme="majorHAnsi" w:hAnsiTheme="majorHAnsi"/>
              </w:rPr>
              <w:t>Nasik TI office, Sinnar field area &amp; DIC, Gonde field area, Dodi ICTC.</w:t>
            </w:r>
          </w:p>
        </w:tc>
      </w:tr>
    </w:tbl>
    <w:p w:rsidR="00AA640E" w:rsidRPr="001B0B9B" w:rsidRDefault="00AA640E" w:rsidP="00054469">
      <w:pPr>
        <w:pStyle w:val="ListParagraph"/>
        <w:spacing w:after="0"/>
        <w:ind w:left="1080"/>
        <w:jc w:val="both"/>
        <w:rPr>
          <w:rFonts w:asciiTheme="majorHAnsi" w:hAnsiTheme="majorHAnsi"/>
        </w:rPr>
      </w:pPr>
    </w:p>
    <w:p w:rsidR="002750DA" w:rsidRDefault="002750DA" w:rsidP="00054469">
      <w:pPr>
        <w:pStyle w:val="ListParagraph"/>
        <w:spacing w:after="0"/>
        <w:ind w:left="1080"/>
        <w:jc w:val="both"/>
        <w:rPr>
          <w:rFonts w:asciiTheme="majorHAnsi" w:hAnsiTheme="majorHAnsi"/>
        </w:rPr>
      </w:pPr>
      <w:r w:rsidRPr="001B0B9B">
        <w:rPr>
          <w:rFonts w:asciiTheme="majorHAnsi" w:hAnsiTheme="majorHAnsi"/>
        </w:rPr>
        <w:t>Overall Rating based programme delivery score:</w:t>
      </w:r>
    </w:p>
    <w:p w:rsidR="004A666E" w:rsidRPr="001B0B9B" w:rsidRDefault="004A666E" w:rsidP="00054469">
      <w:pPr>
        <w:pStyle w:val="ListParagraph"/>
        <w:spacing w:after="0"/>
        <w:ind w:left="1080"/>
        <w:jc w:val="both"/>
        <w:rPr>
          <w:rFonts w:asciiTheme="majorHAnsi" w:hAnsiTheme="majorHAnsi"/>
        </w:rPr>
      </w:pPr>
    </w:p>
    <w:tbl>
      <w:tblPr>
        <w:tblStyle w:val="TableGrid"/>
        <w:tblW w:w="0" w:type="auto"/>
        <w:tblInd w:w="1080" w:type="dxa"/>
        <w:tblLayout w:type="fixed"/>
        <w:tblLook w:val="04A0"/>
      </w:tblPr>
      <w:tblGrid>
        <w:gridCol w:w="1908"/>
        <w:gridCol w:w="1170"/>
        <w:gridCol w:w="1440"/>
        <w:gridCol w:w="3996"/>
      </w:tblGrid>
      <w:tr w:rsidR="004A666E" w:rsidRPr="001B0B9B" w:rsidTr="004A666E">
        <w:tc>
          <w:tcPr>
            <w:tcW w:w="1908" w:type="dxa"/>
          </w:tcPr>
          <w:p w:rsidR="002750DA" w:rsidRPr="004A666E" w:rsidRDefault="002750DA" w:rsidP="00054469">
            <w:pPr>
              <w:pStyle w:val="ListParagraph"/>
              <w:ind w:left="0"/>
              <w:jc w:val="both"/>
              <w:rPr>
                <w:rFonts w:asciiTheme="majorHAnsi" w:hAnsiTheme="majorHAnsi"/>
                <w:b/>
              </w:rPr>
            </w:pPr>
            <w:r w:rsidRPr="004A666E">
              <w:rPr>
                <w:rFonts w:asciiTheme="majorHAnsi" w:hAnsiTheme="majorHAnsi"/>
                <w:b/>
              </w:rPr>
              <w:t>Total Score Obtained (in %)</w:t>
            </w:r>
          </w:p>
        </w:tc>
        <w:tc>
          <w:tcPr>
            <w:tcW w:w="1170" w:type="dxa"/>
          </w:tcPr>
          <w:p w:rsidR="002750DA" w:rsidRPr="004A666E" w:rsidRDefault="00E530C8" w:rsidP="00054469">
            <w:pPr>
              <w:pStyle w:val="ListParagraph"/>
              <w:ind w:left="0"/>
              <w:jc w:val="both"/>
              <w:rPr>
                <w:rFonts w:asciiTheme="majorHAnsi" w:hAnsiTheme="majorHAnsi"/>
                <w:b/>
              </w:rPr>
            </w:pPr>
            <w:r w:rsidRPr="004A666E">
              <w:rPr>
                <w:rFonts w:asciiTheme="majorHAnsi" w:hAnsiTheme="majorHAnsi"/>
                <w:b/>
              </w:rPr>
              <w:t>Category</w:t>
            </w:r>
          </w:p>
        </w:tc>
        <w:tc>
          <w:tcPr>
            <w:tcW w:w="1440" w:type="dxa"/>
          </w:tcPr>
          <w:p w:rsidR="002750DA" w:rsidRPr="004A666E" w:rsidRDefault="00E530C8" w:rsidP="00054469">
            <w:pPr>
              <w:pStyle w:val="ListParagraph"/>
              <w:ind w:left="0"/>
              <w:jc w:val="both"/>
              <w:rPr>
                <w:rFonts w:asciiTheme="majorHAnsi" w:hAnsiTheme="majorHAnsi"/>
                <w:b/>
              </w:rPr>
            </w:pPr>
            <w:r w:rsidRPr="004A666E">
              <w:rPr>
                <w:rFonts w:asciiTheme="majorHAnsi" w:hAnsiTheme="majorHAnsi"/>
                <w:b/>
              </w:rPr>
              <w:t>Rating</w:t>
            </w:r>
          </w:p>
        </w:tc>
        <w:tc>
          <w:tcPr>
            <w:tcW w:w="3996" w:type="dxa"/>
          </w:tcPr>
          <w:p w:rsidR="002750DA" w:rsidRPr="004A666E" w:rsidRDefault="00E530C8" w:rsidP="00054469">
            <w:pPr>
              <w:pStyle w:val="ListParagraph"/>
              <w:ind w:left="0"/>
              <w:jc w:val="both"/>
              <w:rPr>
                <w:rFonts w:asciiTheme="majorHAnsi" w:hAnsiTheme="majorHAnsi"/>
                <w:b/>
              </w:rPr>
            </w:pPr>
            <w:r w:rsidRPr="004A666E">
              <w:rPr>
                <w:rFonts w:asciiTheme="majorHAnsi" w:hAnsiTheme="majorHAnsi"/>
                <w:b/>
              </w:rPr>
              <w:t>Recommendations</w:t>
            </w:r>
          </w:p>
        </w:tc>
      </w:tr>
      <w:tr w:rsidR="004A666E" w:rsidRPr="001B0B9B" w:rsidTr="004A666E">
        <w:tc>
          <w:tcPr>
            <w:tcW w:w="1908" w:type="dxa"/>
          </w:tcPr>
          <w:p w:rsidR="00E530C8" w:rsidRPr="004A666E" w:rsidRDefault="00A93AB1" w:rsidP="00A93AB1">
            <w:pPr>
              <w:pStyle w:val="ListParagraph"/>
              <w:ind w:left="0"/>
              <w:jc w:val="center"/>
              <w:rPr>
                <w:rFonts w:asciiTheme="majorHAnsi" w:hAnsiTheme="majorHAnsi"/>
                <w:b/>
              </w:rPr>
            </w:pPr>
            <w:r>
              <w:rPr>
                <w:rFonts w:asciiTheme="majorHAnsi" w:hAnsiTheme="majorHAnsi"/>
                <w:b/>
              </w:rPr>
              <w:t>53%</w:t>
            </w:r>
          </w:p>
        </w:tc>
        <w:tc>
          <w:tcPr>
            <w:tcW w:w="1170" w:type="dxa"/>
          </w:tcPr>
          <w:p w:rsidR="00E530C8" w:rsidRPr="004A666E" w:rsidRDefault="00E530C8" w:rsidP="00054469">
            <w:pPr>
              <w:pStyle w:val="ListParagraph"/>
              <w:ind w:left="0"/>
              <w:jc w:val="both"/>
              <w:rPr>
                <w:rFonts w:asciiTheme="majorHAnsi" w:hAnsiTheme="majorHAnsi"/>
                <w:b/>
              </w:rPr>
            </w:pPr>
            <w:r w:rsidRPr="004A666E">
              <w:rPr>
                <w:rFonts w:asciiTheme="majorHAnsi" w:hAnsiTheme="majorHAnsi"/>
                <w:b/>
              </w:rPr>
              <w:t>C</w:t>
            </w:r>
          </w:p>
        </w:tc>
        <w:tc>
          <w:tcPr>
            <w:tcW w:w="1440" w:type="dxa"/>
          </w:tcPr>
          <w:p w:rsidR="00E530C8" w:rsidRPr="004A666E" w:rsidRDefault="00E530C8" w:rsidP="00054469">
            <w:pPr>
              <w:pStyle w:val="ListParagraph"/>
              <w:ind w:left="0"/>
              <w:jc w:val="both"/>
              <w:rPr>
                <w:rFonts w:asciiTheme="majorHAnsi" w:hAnsiTheme="majorHAnsi"/>
                <w:b/>
              </w:rPr>
            </w:pPr>
            <w:r w:rsidRPr="004A666E">
              <w:rPr>
                <w:rFonts w:asciiTheme="majorHAnsi" w:hAnsiTheme="majorHAnsi"/>
                <w:b/>
              </w:rPr>
              <w:t>Average</w:t>
            </w:r>
          </w:p>
        </w:tc>
        <w:tc>
          <w:tcPr>
            <w:tcW w:w="3996" w:type="dxa"/>
          </w:tcPr>
          <w:p w:rsidR="00E530C8" w:rsidRPr="00141BBD" w:rsidRDefault="00E530C8" w:rsidP="00054469">
            <w:pPr>
              <w:pStyle w:val="ListParagraph"/>
              <w:ind w:left="0"/>
              <w:jc w:val="both"/>
              <w:rPr>
                <w:rFonts w:asciiTheme="majorHAnsi" w:hAnsiTheme="majorHAnsi"/>
                <w:b/>
                <w:u w:val="single"/>
              </w:rPr>
            </w:pPr>
            <w:r w:rsidRPr="00141BBD">
              <w:rPr>
                <w:rFonts w:asciiTheme="majorHAnsi" w:hAnsiTheme="majorHAnsi"/>
                <w:b/>
                <w:u w:val="single"/>
              </w:rPr>
              <w:t>Recommended for</w:t>
            </w:r>
            <w:r w:rsidR="00D40A62" w:rsidRPr="00141BBD">
              <w:rPr>
                <w:rFonts w:asciiTheme="majorHAnsi" w:hAnsiTheme="majorHAnsi"/>
                <w:b/>
                <w:u w:val="single"/>
              </w:rPr>
              <w:t xml:space="preserve"> discontinuation as organization </w:t>
            </w:r>
            <w:r w:rsidR="00141BBD">
              <w:rPr>
                <w:rFonts w:asciiTheme="majorHAnsi" w:hAnsiTheme="majorHAnsi"/>
                <w:b/>
                <w:u w:val="single"/>
              </w:rPr>
              <w:t>failed in Organization Capacity &amp;</w:t>
            </w:r>
            <w:r w:rsidR="00D40A62" w:rsidRPr="00141BBD">
              <w:rPr>
                <w:rFonts w:asciiTheme="majorHAnsi" w:hAnsiTheme="majorHAnsi"/>
                <w:b/>
                <w:u w:val="single"/>
              </w:rPr>
              <w:t xml:space="preserve"> Finance and found average in Programme.  </w:t>
            </w:r>
          </w:p>
        </w:tc>
      </w:tr>
    </w:tbl>
    <w:p w:rsidR="002750DA" w:rsidRPr="001B0B9B" w:rsidRDefault="002750DA" w:rsidP="00054469">
      <w:pPr>
        <w:pStyle w:val="ListParagraph"/>
        <w:spacing w:after="0"/>
        <w:ind w:left="1080"/>
        <w:jc w:val="both"/>
        <w:rPr>
          <w:rFonts w:asciiTheme="majorHAnsi" w:hAnsiTheme="majorHAnsi"/>
        </w:rPr>
      </w:pPr>
    </w:p>
    <w:p w:rsidR="00D6125C" w:rsidRPr="004A666E" w:rsidRDefault="00D6125C" w:rsidP="00054469">
      <w:pPr>
        <w:pStyle w:val="ListParagraph"/>
        <w:spacing w:after="0"/>
        <w:ind w:left="1080"/>
        <w:jc w:val="both"/>
        <w:rPr>
          <w:rFonts w:asciiTheme="majorHAnsi" w:hAnsiTheme="majorHAnsi"/>
          <w:b/>
        </w:rPr>
      </w:pPr>
      <w:r w:rsidRPr="004A666E">
        <w:rPr>
          <w:rFonts w:asciiTheme="majorHAnsi" w:hAnsiTheme="majorHAnsi"/>
          <w:b/>
        </w:rPr>
        <w:t>Specific Recommendations:</w:t>
      </w:r>
    </w:p>
    <w:tbl>
      <w:tblPr>
        <w:tblStyle w:val="TableGrid"/>
        <w:tblW w:w="0" w:type="auto"/>
        <w:tblInd w:w="1080" w:type="dxa"/>
        <w:tblLook w:val="04A0"/>
      </w:tblPr>
      <w:tblGrid>
        <w:gridCol w:w="8496"/>
      </w:tblGrid>
      <w:tr w:rsidR="00D6125C" w:rsidRPr="001B0B9B" w:rsidTr="00D16240">
        <w:trPr>
          <w:trHeight w:val="1661"/>
        </w:trPr>
        <w:tc>
          <w:tcPr>
            <w:tcW w:w="8496" w:type="dxa"/>
          </w:tcPr>
          <w:p w:rsidR="00224638" w:rsidRPr="00054469" w:rsidRDefault="00224638" w:rsidP="00054469">
            <w:pPr>
              <w:pStyle w:val="ListParagraph"/>
              <w:numPr>
                <w:ilvl w:val="0"/>
                <w:numId w:val="15"/>
              </w:numPr>
              <w:jc w:val="both"/>
              <w:rPr>
                <w:rFonts w:cstheme="minorHAnsi"/>
                <w:b/>
                <w:u w:val="single"/>
              </w:rPr>
            </w:pPr>
            <w:r w:rsidRPr="00054469">
              <w:rPr>
                <w:rFonts w:cstheme="minorHAnsi"/>
              </w:rPr>
              <w:t xml:space="preserve">TI has scored 53% (Average Grade) in Programme Delivery and </w:t>
            </w:r>
            <w:r w:rsidRPr="00054469">
              <w:rPr>
                <w:rFonts w:cstheme="minorHAnsi"/>
                <w:b/>
                <w:u w:val="single"/>
              </w:rPr>
              <w:t xml:space="preserve">has failed in </w:t>
            </w:r>
            <w:r w:rsidR="002006FF" w:rsidRPr="00054469">
              <w:rPr>
                <w:rFonts w:cstheme="minorHAnsi"/>
                <w:b/>
                <w:u w:val="single"/>
              </w:rPr>
              <w:t>Organization</w:t>
            </w:r>
            <w:r w:rsidRPr="00054469">
              <w:rPr>
                <w:rFonts w:cstheme="minorHAnsi"/>
                <w:b/>
                <w:u w:val="single"/>
              </w:rPr>
              <w:t xml:space="preserve"> capacity and Finance.</w:t>
            </w:r>
          </w:p>
          <w:p w:rsidR="00224638" w:rsidRPr="00054469" w:rsidRDefault="00224638" w:rsidP="00054469">
            <w:pPr>
              <w:pStyle w:val="ListParagraph"/>
              <w:numPr>
                <w:ilvl w:val="0"/>
                <w:numId w:val="15"/>
              </w:numPr>
              <w:jc w:val="both"/>
              <w:rPr>
                <w:rFonts w:cstheme="minorHAnsi"/>
                <w:b/>
                <w:u w:val="single"/>
              </w:rPr>
            </w:pPr>
            <w:r w:rsidRPr="00054469">
              <w:rPr>
                <w:rFonts w:cstheme="minorHAnsi"/>
                <w:u w:val="single"/>
              </w:rPr>
              <w:t>TI has achieved only 40% in organization capacity (needs to score minimum 80% to qualify) and has achieved 46% in finance (needs to score minimum 70% to qualify).</w:t>
            </w:r>
          </w:p>
          <w:p w:rsidR="00BF4AA5" w:rsidRPr="00054469" w:rsidRDefault="00BF4AA5" w:rsidP="00054469">
            <w:pPr>
              <w:ind w:left="360"/>
              <w:jc w:val="both"/>
              <w:rPr>
                <w:rFonts w:cstheme="minorHAnsi"/>
              </w:rPr>
            </w:pPr>
          </w:p>
          <w:p w:rsidR="00224638" w:rsidRPr="00054469" w:rsidRDefault="00224638" w:rsidP="00054469">
            <w:pPr>
              <w:ind w:left="360"/>
              <w:jc w:val="both"/>
              <w:rPr>
                <w:rFonts w:cstheme="minorHAnsi"/>
              </w:rPr>
            </w:pPr>
            <w:r w:rsidRPr="00054469">
              <w:rPr>
                <w:rFonts w:cstheme="minorHAnsi"/>
              </w:rPr>
              <w:t>Evaluation team has observed that :</w:t>
            </w:r>
          </w:p>
          <w:p w:rsidR="00224638" w:rsidRPr="00054469" w:rsidRDefault="00224638" w:rsidP="00054469">
            <w:pPr>
              <w:pStyle w:val="ListParagraph"/>
              <w:numPr>
                <w:ilvl w:val="0"/>
                <w:numId w:val="15"/>
              </w:numPr>
              <w:jc w:val="both"/>
              <w:rPr>
                <w:rFonts w:cstheme="minorHAnsi"/>
              </w:rPr>
            </w:pPr>
            <w:r w:rsidRPr="00054469">
              <w:rPr>
                <w:rFonts w:cstheme="minorHAnsi"/>
              </w:rPr>
              <w:t xml:space="preserve">TI has not filled up vacant post of staff and PEs </w:t>
            </w:r>
            <w:r w:rsidR="005F308A" w:rsidRPr="00054469">
              <w:rPr>
                <w:rFonts w:cstheme="minorHAnsi"/>
              </w:rPr>
              <w:t>throughout</w:t>
            </w:r>
            <w:r w:rsidRPr="00054469">
              <w:rPr>
                <w:rFonts w:cstheme="minorHAnsi"/>
              </w:rPr>
              <w:t xml:space="preserve"> year (Two to Five months in many cases).</w:t>
            </w:r>
          </w:p>
          <w:p w:rsidR="00224638" w:rsidRPr="00054469" w:rsidRDefault="00224638" w:rsidP="00054469">
            <w:pPr>
              <w:pStyle w:val="ListParagraph"/>
              <w:numPr>
                <w:ilvl w:val="0"/>
                <w:numId w:val="15"/>
              </w:numPr>
              <w:jc w:val="both"/>
              <w:rPr>
                <w:rFonts w:cstheme="minorHAnsi"/>
              </w:rPr>
            </w:pPr>
            <w:r w:rsidRPr="00054469">
              <w:rPr>
                <w:rFonts w:cstheme="minorHAnsi"/>
              </w:rPr>
              <w:t xml:space="preserve">TI has witnessed 87% staff </w:t>
            </w:r>
            <w:r w:rsidR="002006FF" w:rsidRPr="00054469">
              <w:rPr>
                <w:rFonts w:cstheme="minorHAnsi"/>
              </w:rPr>
              <w:t>turnover</w:t>
            </w:r>
            <w:r w:rsidR="00054469" w:rsidRPr="00054469">
              <w:rPr>
                <w:rFonts w:cstheme="minorHAnsi"/>
              </w:rPr>
              <w:t>.</w:t>
            </w:r>
          </w:p>
          <w:p w:rsidR="00224638" w:rsidRPr="00054469" w:rsidRDefault="00224638" w:rsidP="00054469">
            <w:pPr>
              <w:pStyle w:val="ListParagraph"/>
              <w:numPr>
                <w:ilvl w:val="0"/>
                <w:numId w:val="15"/>
              </w:numPr>
              <w:jc w:val="both"/>
              <w:rPr>
                <w:rFonts w:cstheme="minorHAnsi"/>
              </w:rPr>
            </w:pPr>
            <w:r w:rsidRPr="00054469">
              <w:rPr>
                <w:rFonts w:cstheme="minorHAnsi"/>
              </w:rPr>
              <w:t>TI has witnessed 100% PE turnover (23 persons left project in one year).</w:t>
            </w:r>
          </w:p>
          <w:p w:rsidR="005F308A" w:rsidRPr="00054469" w:rsidRDefault="00224638" w:rsidP="00054469">
            <w:pPr>
              <w:pStyle w:val="ListParagraph"/>
              <w:numPr>
                <w:ilvl w:val="0"/>
                <w:numId w:val="15"/>
              </w:numPr>
              <w:jc w:val="both"/>
              <w:rPr>
                <w:rFonts w:cstheme="minorHAnsi"/>
              </w:rPr>
            </w:pPr>
            <w:r w:rsidRPr="00054469">
              <w:rPr>
                <w:rFonts w:cstheme="minorHAnsi"/>
              </w:rPr>
              <w:t>13 Peer educators are appointed but Evaluation team could met few Peer educators who were not ready to interact with evaluat</w:t>
            </w:r>
            <w:r w:rsidR="005F308A" w:rsidRPr="00054469">
              <w:rPr>
                <w:rFonts w:cstheme="minorHAnsi"/>
              </w:rPr>
              <w:t>ion team.</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Project Director attended only</w:t>
            </w:r>
            <w:r w:rsidRPr="00054469">
              <w:rPr>
                <w:rFonts w:cstheme="minorHAnsi"/>
                <w:bCs/>
                <w:color w:val="000000"/>
                <w:u w:val="single"/>
              </w:rPr>
              <w:t xml:space="preserve"> 2 meetings in last 12 months</w:t>
            </w:r>
            <w:r w:rsidRPr="00054469">
              <w:rPr>
                <w:rFonts w:cstheme="minorHAnsi"/>
                <w:color w:val="000000"/>
              </w:rPr>
              <w:t xml:space="preserve"> i.e</w:t>
            </w:r>
            <w:r w:rsidRPr="00054469">
              <w:rPr>
                <w:rFonts w:cstheme="minorHAnsi"/>
                <w:bCs/>
                <w:color w:val="000000"/>
                <w:u w:val="single"/>
              </w:rPr>
              <w:t>. 16% meetings</w:t>
            </w:r>
            <w:r w:rsidRPr="00054469">
              <w:rPr>
                <w:rFonts w:cstheme="minorHAnsi"/>
                <w:color w:val="000000"/>
              </w:rPr>
              <w:t xml:space="preserve"> attended.</w:t>
            </w:r>
          </w:p>
          <w:p w:rsidR="00224638" w:rsidRPr="00054469" w:rsidRDefault="00224638" w:rsidP="00054469">
            <w:pPr>
              <w:pStyle w:val="ListParagraph"/>
              <w:numPr>
                <w:ilvl w:val="0"/>
                <w:numId w:val="15"/>
              </w:numPr>
              <w:jc w:val="both"/>
              <w:rPr>
                <w:rFonts w:cstheme="minorHAnsi"/>
              </w:rPr>
            </w:pPr>
            <w:r w:rsidRPr="00054469">
              <w:rPr>
                <w:rFonts w:cstheme="minorHAnsi"/>
              </w:rPr>
              <w:lastRenderedPageBreak/>
              <w:t>Only 38% (5) P</w:t>
            </w:r>
            <w:r w:rsidR="005F308A" w:rsidRPr="00054469">
              <w:rPr>
                <w:rFonts w:cstheme="minorHAnsi"/>
              </w:rPr>
              <w:t xml:space="preserve">eers are from the source states which shows </w:t>
            </w:r>
            <w:r w:rsidR="002006FF" w:rsidRPr="00054469">
              <w:rPr>
                <w:rFonts w:cstheme="minorHAnsi"/>
              </w:rPr>
              <w:t>organization’s</w:t>
            </w:r>
            <w:r w:rsidR="005F308A" w:rsidRPr="00054469">
              <w:rPr>
                <w:rFonts w:cstheme="minorHAnsi"/>
              </w:rPr>
              <w:t xml:space="preserve"> limited involvement for monitoring project activities.</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 xml:space="preserve">Assets at DIC Chairs, Tables, 3 seat chairs were </w:t>
            </w:r>
            <w:r w:rsidRPr="00054469">
              <w:rPr>
                <w:rFonts w:cstheme="minorHAnsi"/>
                <w:bCs/>
                <w:color w:val="000000"/>
                <w:u w:val="single"/>
              </w:rPr>
              <w:t>not codified and physical assets did not match with assets register</w:t>
            </w:r>
            <w:r w:rsidRPr="00054469">
              <w:rPr>
                <w:rFonts w:cstheme="minorHAnsi"/>
                <w:color w:val="000000"/>
              </w:rPr>
              <w:t>.</w:t>
            </w:r>
          </w:p>
          <w:p w:rsidR="005F308A" w:rsidRPr="00054469" w:rsidRDefault="005F308A" w:rsidP="00054469">
            <w:pPr>
              <w:pStyle w:val="ListParagraph"/>
              <w:numPr>
                <w:ilvl w:val="0"/>
                <w:numId w:val="15"/>
              </w:numPr>
              <w:jc w:val="both"/>
              <w:rPr>
                <w:rFonts w:cstheme="minorHAnsi"/>
              </w:rPr>
            </w:pPr>
            <w:r w:rsidRPr="00054469">
              <w:rPr>
                <w:rFonts w:cstheme="minorHAnsi"/>
              </w:rPr>
              <w:t>Follow up of PLHIV were neglected, 8 PLHIV were identified and only 2 (25%) were contacted in last 3 months.</w:t>
            </w:r>
          </w:p>
          <w:p w:rsidR="005F308A" w:rsidRPr="00054469" w:rsidRDefault="005F308A" w:rsidP="00054469">
            <w:pPr>
              <w:pStyle w:val="ListParagraph"/>
              <w:numPr>
                <w:ilvl w:val="0"/>
                <w:numId w:val="15"/>
              </w:numPr>
              <w:jc w:val="both"/>
              <w:rPr>
                <w:rFonts w:cstheme="minorHAnsi"/>
              </w:rPr>
            </w:pPr>
            <w:r w:rsidRPr="00054469">
              <w:rPr>
                <w:rFonts w:cstheme="minorHAnsi"/>
              </w:rPr>
              <w:t xml:space="preserve">TI has only 2 DICs; DIC with project office is not attached. </w:t>
            </w:r>
            <w:r w:rsidRPr="00054469">
              <w:rPr>
                <w:rFonts w:cstheme="minorHAnsi"/>
                <w:bCs/>
              </w:rPr>
              <w:t>Project office is in residential areas and around 25 KMs far from target areas</w:t>
            </w:r>
            <w:r w:rsidRPr="00054469">
              <w:rPr>
                <w:rFonts w:cstheme="minorHAnsi"/>
              </w:rPr>
              <w:t>.</w:t>
            </w:r>
            <w:r w:rsidRPr="00054469">
              <w:rPr>
                <w:rFonts w:cstheme="minorHAnsi"/>
                <w:u w:val="single"/>
              </w:rPr>
              <w:t xml:space="preserve"> TI also registered migrants from non paid DICs, which is not DIC but stake holders shop / stall and it is against the NACO guideline</w:t>
            </w:r>
            <w:r w:rsidRPr="00054469">
              <w:rPr>
                <w:rFonts w:cstheme="minorHAnsi"/>
              </w:rPr>
              <w:t xml:space="preserve">. </w:t>
            </w:r>
            <w:r w:rsidRPr="00054469">
              <w:rPr>
                <w:rFonts w:cstheme="minorHAnsi"/>
                <w:u w:val="single"/>
              </w:rPr>
              <w:t>DIC foot fall is 3-4 migrants per day as an average</w:t>
            </w:r>
            <w:r w:rsidRPr="00054469">
              <w:rPr>
                <w:rFonts w:cstheme="minorHAnsi"/>
              </w:rPr>
              <w:t>.</w:t>
            </w:r>
          </w:p>
          <w:p w:rsidR="005F308A" w:rsidRPr="00054469" w:rsidRDefault="005F308A" w:rsidP="00054469">
            <w:pPr>
              <w:pStyle w:val="ListParagraph"/>
              <w:numPr>
                <w:ilvl w:val="0"/>
                <w:numId w:val="15"/>
              </w:numPr>
              <w:jc w:val="both"/>
              <w:rPr>
                <w:rFonts w:cstheme="minorHAnsi"/>
              </w:rPr>
            </w:pPr>
            <w:r w:rsidRPr="00054469">
              <w:rPr>
                <w:rFonts w:cstheme="minorHAnsi"/>
                <w:u w:val="single"/>
              </w:rPr>
              <w:t>7 Peers interacted during the field visit, only 1 were able to conduct IP</w:t>
            </w:r>
            <w:r w:rsidRPr="00054469">
              <w:rPr>
                <w:rFonts w:cstheme="minorHAnsi"/>
              </w:rPr>
              <w:t xml:space="preserve">C sessions without using chart, pen, paper, IEC </w:t>
            </w:r>
            <w:r w:rsidR="002006FF" w:rsidRPr="00054469">
              <w:rPr>
                <w:rFonts w:cstheme="minorHAnsi"/>
              </w:rPr>
              <w:t>material</w:t>
            </w:r>
            <w:r w:rsidRPr="00054469">
              <w:rPr>
                <w:rFonts w:cstheme="minorHAnsi"/>
              </w:rPr>
              <w:t xml:space="preserve">. In </w:t>
            </w:r>
            <w:r w:rsidR="002006FF" w:rsidRPr="00054469">
              <w:rPr>
                <w:rFonts w:cstheme="minorHAnsi"/>
              </w:rPr>
              <w:t>April</w:t>
            </w:r>
            <w:r w:rsidRPr="00054469">
              <w:rPr>
                <w:rFonts w:cstheme="minorHAnsi"/>
              </w:rPr>
              <w:t xml:space="preserve"> and March months no Peer has </w:t>
            </w:r>
            <w:r w:rsidR="002006FF" w:rsidRPr="00054469">
              <w:rPr>
                <w:rFonts w:cstheme="minorHAnsi"/>
              </w:rPr>
              <w:t>conducted</w:t>
            </w:r>
            <w:r w:rsidRPr="00054469">
              <w:rPr>
                <w:rFonts w:cstheme="minorHAnsi"/>
              </w:rPr>
              <w:t xml:space="preserve"> IPC </w:t>
            </w:r>
            <w:r w:rsidR="002006FF" w:rsidRPr="00054469">
              <w:rPr>
                <w:rFonts w:cstheme="minorHAnsi"/>
              </w:rPr>
              <w:t>sessions</w:t>
            </w:r>
            <w:r w:rsidRPr="00054469">
              <w:rPr>
                <w:rFonts w:cstheme="minorHAnsi"/>
              </w:rPr>
              <w:t>.</w:t>
            </w:r>
          </w:p>
          <w:p w:rsidR="005F308A" w:rsidRPr="00054469" w:rsidRDefault="002006FF" w:rsidP="00054469">
            <w:pPr>
              <w:pStyle w:val="ListParagraph"/>
              <w:numPr>
                <w:ilvl w:val="0"/>
                <w:numId w:val="15"/>
              </w:numPr>
              <w:jc w:val="both"/>
              <w:rPr>
                <w:rFonts w:cstheme="minorHAnsi"/>
              </w:rPr>
            </w:pPr>
            <w:r w:rsidRPr="00054469">
              <w:rPr>
                <w:rFonts w:cstheme="minorHAnsi"/>
              </w:rPr>
              <w:t>Average</w:t>
            </w:r>
            <w:r w:rsidR="005F308A" w:rsidRPr="00054469">
              <w:rPr>
                <w:rFonts w:cstheme="minorHAnsi"/>
                <w:u w:val="single"/>
              </w:rPr>
              <w:t xml:space="preserve"> 13 (65%) </w:t>
            </w:r>
            <w:r w:rsidR="005F308A" w:rsidRPr="00054469">
              <w:rPr>
                <w:rFonts w:cstheme="minorHAnsi"/>
              </w:rPr>
              <w:t>sessions were conducted by Peers against target of 20 and 7 (70%) sessions were conducted against target of 10 by ORWs.</w:t>
            </w:r>
          </w:p>
          <w:p w:rsidR="005F308A" w:rsidRPr="00054469" w:rsidRDefault="005F308A" w:rsidP="00054469">
            <w:pPr>
              <w:pStyle w:val="ListParagraph"/>
              <w:numPr>
                <w:ilvl w:val="0"/>
                <w:numId w:val="15"/>
              </w:numPr>
              <w:jc w:val="both"/>
              <w:rPr>
                <w:rFonts w:cstheme="minorHAnsi"/>
              </w:rPr>
            </w:pPr>
            <w:r w:rsidRPr="00054469">
              <w:rPr>
                <w:rFonts w:cstheme="minorHAnsi"/>
              </w:rPr>
              <w:t xml:space="preserve">Condom were purchased without inviting </w:t>
            </w:r>
            <w:r w:rsidR="002006FF" w:rsidRPr="00054469">
              <w:rPr>
                <w:rFonts w:cstheme="minorHAnsi"/>
              </w:rPr>
              <w:t>quotations</w:t>
            </w:r>
            <w:r w:rsidRPr="00054469">
              <w:rPr>
                <w:rFonts w:cstheme="minorHAnsi"/>
              </w:rPr>
              <w:t>,</w:t>
            </w:r>
            <w:r w:rsidRPr="00054469">
              <w:rPr>
                <w:rFonts w:cstheme="minorHAnsi"/>
                <w:u w:val="single"/>
              </w:rPr>
              <w:t xml:space="preserve"> Bills of condom purchased not available</w:t>
            </w:r>
            <w:r w:rsidRPr="00054469">
              <w:rPr>
                <w:rFonts w:cstheme="minorHAnsi"/>
              </w:rPr>
              <w:t xml:space="preserve"> at TI during 2 days evaluation process. Amount received from condom selling was </w:t>
            </w:r>
            <w:r w:rsidRPr="00054469">
              <w:rPr>
                <w:rFonts w:cstheme="minorHAnsi"/>
                <w:u w:val="single"/>
              </w:rPr>
              <w:t>not generated from rolling funds and was not found in cash / bank books.</w:t>
            </w:r>
            <w:r w:rsidRPr="00054469">
              <w:rPr>
                <w:rFonts w:cstheme="minorHAnsi"/>
              </w:rPr>
              <w:t xml:space="preserve"> Condoms were not distributed from April 14 to Aug 15.(17 months)</w:t>
            </w:r>
          </w:p>
          <w:p w:rsidR="005F308A" w:rsidRPr="00054469" w:rsidRDefault="005F308A" w:rsidP="00054469">
            <w:pPr>
              <w:pStyle w:val="ListParagraph"/>
              <w:numPr>
                <w:ilvl w:val="0"/>
                <w:numId w:val="15"/>
              </w:numPr>
              <w:jc w:val="both"/>
              <w:rPr>
                <w:rFonts w:cstheme="minorHAnsi"/>
              </w:rPr>
            </w:pPr>
            <w:r w:rsidRPr="00054469">
              <w:rPr>
                <w:rFonts w:cstheme="minorHAnsi"/>
              </w:rPr>
              <w:t xml:space="preserve">Four types of major drugs were stock out i.e. Doxycyclin (Aug 15 to till date), </w:t>
            </w:r>
            <w:r w:rsidR="002006FF" w:rsidRPr="00054469">
              <w:rPr>
                <w:rFonts w:cstheme="minorHAnsi"/>
              </w:rPr>
              <w:t>Acyclovir</w:t>
            </w:r>
            <w:r w:rsidRPr="00054469">
              <w:rPr>
                <w:rFonts w:cstheme="minorHAnsi"/>
              </w:rPr>
              <w:t xml:space="preserve"> (Nov 14 to till date), Secnidazole (April 15 to till date), Azithromicine (</w:t>
            </w:r>
            <w:r w:rsidR="002006FF" w:rsidRPr="00054469">
              <w:rPr>
                <w:rFonts w:cstheme="minorHAnsi"/>
              </w:rPr>
              <w:t>Jan</w:t>
            </w:r>
            <w:r w:rsidRPr="00054469">
              <w:rPr>
                <w:rFonts w:cstheme="minorHAnsi"/>
              </w:rPr>
              <w:t xml:space="preserve"> 15 to March 15) was stock out </w:t>
            </w:r>
          </w:p>
          <w:p w:rsidR="005F308A" w:rsidRPr="00054469" w:rsidRDefault="005F308A" w:rsidP="00054469">
            <w:pPr>
              <w:pStyle w:val="ListParagraph"/>
              <w:numPr>
                <w:ilvl w:val="0"/>
                <w:numId w:val="15"/>
              </w:numPr>
              <w:jc w:val="both"/>
              <w:rPr>
                <w:rFonts w:cstheme="minorHAnsi"/>
              </w:rPr>
            </w:pPr>
            <w:r w:rsidRPr="00054469">
              <w:rPr>
                <w:rFonts w:cstheme="minorHAnsi"/>
                <w:u w:val="single"/>
              </w:rPr>
              <w:t xml:space="preserve">Very Poor coordination and linkages found with RNTCP. </w:t>
            </w:r>
            <w:r w:rsidR="002006FF" w:rsidRPr="00054469">
              <w:rPr>
                <w:rFonts w:cstheme="minorHAnsi"/>
              </w:rPr>
              <w:t>Referral</w:t>
            </w:r>
            <w:r w:rsidRPr="00054469">
              <w:rPr>
                <w:rFonts w:cstheme="minorHAnsi"/>
              </w:rPr>
              <w:t xml:space="preserve"> and tracking of </w:t>
            </w:r>
            <w:r w:rsidR="002006FF" w:rsidRPr="00054469">
              <w:rPr>
                <w:rFonts w:cstheme="minorHAnsi"/>
              </w:rPr>
              <w:t>referred</w:t>
            </w:r>
            <w:r w:rsidRPr="00054469">
              <w:rPr>
                <w:rFonts w:cstheme="minorHAnsi"/>
              </w:rPr>
              <w:t xml:space="preserve"> migrants are yet to be </w:t>
            </w:r>
            <w:r w:rsidR="002006FF" w:rsidRPr="00054469">
              <w:rPr>
                <w:rFonts w:cstheme="minorHAnsi"/>
              </w:rPr>
              <w:t>initiated</w:t>
            </w:r>
            <w:r w:rsidRPr="00054469">
              <w:rPr>
                <w:rFonts w:cstheme="minorHAnsi"/>
              </w:rPr>
              <w:t xml:space="preserve"> at TI level.</w:t>
            </w:r>
          </w:p>
          <w:p w:rsidR="00BF4AA5" w:rsidRPr="00054469" w:rsidRDefault="00BF4AA5" w:rsidP="00054469">
            <w:pPr>
              <w:pStyle w:val="ListParagraph"/>
              <w:numPr>
                <w:ilvl w:val="0"/>
                <w:numId w:val="15"/>
              </w:numPr>
              <w:jc w:val="both"/>
              <w:rPr>
                <w:rFonts w:cstheme="minorHAnsi"/>
              </w:rPr>
            </w:pPr>
            <w:r w:rsidRPr="00054469">
              <w:rPr>
                <w:rFonts w:cstheme="minorHAnsi"/>
              </w:rPr>
              <w:t>it is seen that TI has focused on Maharashtra based locals / migrants and not on migrants of source states.</w:t>
            </w:r>
          </w:p>
          <w:p w:rsidR="00BF4AA5" w:rsidRPr="00054469" w:rsidRDefault="00BF4AA5" w:rsidP="00054469">
            <w:pPr>
              <w:pStyle w:val="ListParagraph"/>
              <w:numPr>
                <w:ilvl w:val="0"/>
                <w:numId w:val="15"/>
              </w:numPr>
              <w:jc w:val="both"/>
              <w:rPr>
                <w:rFonts w:cstheme="minorHAnsi"/>
              </w:rPr>
            </w:pPr>
            <w:r w:rsidRPr="00054469">
              <w:rPr>
                <w:rFonts w:cstheme="minorHAnsi"/>
              </w:rPr>
              <w:t xml:space="preserve">Counselor and M&amp;E officer cum Accountant were not qualified and has done BA (Marathi) and BA Mass Communication.  </w:t>
            </w:r>
          </w:p>
          <w:p w:rsidR="00BF4AA5" w:rsidRPr="00054469" w:rsidRDefault="00BF4AA5" w:rsidP="00054469">
            <w:pPr>
              <w:pStyle w:val="ListParagraph"/>
              <w:numPr>
                <w:ilvl w:val="0"/>
                <w:numId w:val="15"/>
              </w:numPr>
              <w:jc w:val="both"/>
              <w:rPr>
                <w:rFonts w:eastAsia="Times New Roman" w:cstheme="minorHAnsi"/>
                <w:color w:val="000000"/>
              </w:rPr>
            </w:pPr>
            <w:r w:rsidRPr="00054469">
              <w:rPr>
                <w:rFonts w:eastAsia="Times New Roman" w:cstheme="minorHAnsi"/>
                <w:color w:val="000000"/>
              </w:rPr>
              <w:t xml:space="preserve">Post of </w:t>
            </w:r>
            <w:r w:rsidRPr="00054469">
              <w:rPr>
                <w:rFonts w:eastAsia="Times New Roman" w:cstheme="minorHAnsi"/>
                <w:b/>
                <w:bCs/>
                <w:color w:val="000000"/>
              </w:rPr>
              <w:t xml:space="preserve">ORW 1 was </w:t>
            </w:r>
            <w:r w:rsidRPr="00054469">
              <w:rPr>
                <w:rFonts w:eastAsia="Times New Roman" w:cstheme="minorHAnsi"/>
                <w:color w:val="000000"/>
              </w:rPr>
              <w:t xml:space="preserve">vacant from Month Sept 14 to Dec 14 </w:t>
            </w:r>
            <w:r w:rsidRPr="00054469">
              <w:rPr>
                <w:rFonts w:eastAsia="Times New Roman" w:cstheme="minorHAnsi"/>
                <w:b/>
                <w:bCs/>
                <w:color w:val="000000"/>
              </w:rPr>
              <w:t>(4 Months)</w:t>
            </w:r>
            <w:r w:rsidRPr="00054469">
              <w:rPr>
                <w:rFonts w:eastAsia="Times New Roman" w:cstheme="minorHAnsi"/>
                <w:color w:val="000000"/>
              </w:rPr>
              <w:t xml:space="preserve">, Post of </w:t>
            </w:r>
            <w:r w:rsidRPr="00054469">
              <w:rPr>
                <w:rFonts w:eastAsia="Times New Roman" w:cstheme="minorHAnsi"/>
                <w:b/>
                <w:bCs/>
                <w:color w:val="000000"/>
                <w:u w:val="single"/>
              </w:rPr>
              <w:t>ORW 5</w:t>
            </w:r>
            <w:r w:rsidRPr="00054469">
              <w:rPr>
                <w:rFonts w:eastAsia="Times New Roman" w:cstheme="minorHAnsi"/>
                <w:color w:val="000000"/>
              </w:rPr>
              <w:t xml:space="preserve"> was also vacant from  Sept 14 to Dec 14 </w:t>
            </w:r>
            <w:r w:rsidRPr="00054469">
              <w:rPr>
                <w:rFonts w:eastAsia="Times New Roman" w:cstheme="minorHAnsi"/>
                <w:b/>
                <w:bCs/>
                <w:color w:val="000000"/>
                <w:u w:val="single"/>
              </w:rPr>
              <w:t>(4 Months)</w:t>
            </w:r>
            <w:r w:rsidRPr="00054469">
              <w:rPr>
                <w:rFonts w:eastAsia="Times New Roman" w:cstheme="minorHAnsi"/>
                <w:color w:val="000000"/>
              </w:rPr>
              <w:t xml:space="preserve">.  Post of </w:t>
            </w:r>
            <w:r w:rsidRPr="00054469">
              <w:rPr>
                <w:rFonts w:eastAsia="Times New Roman" w:cstheme="minorHAnsi"/>
                <w:b/>
                <w:bCs/>
                <w:color w:val="000000"/>
                <w:u w:val="single"/>
              </w:rPr>
              <w:t>ORW 2 and 5</w:t>
            </w:r>
            <w:r w:rsidRPr="00054469">
              <w:rPr>
                <w:rFonts w:eastAsia="Times New Roman" w:cstheme="minorHAnsi"/>
                <w:color w:val="000000"/>
              </w:rPr>
              <w:t xml:space="preserve"> were vacant in June &amp; July 2015</w:t>
            </w:r>
            <w:r w:rsidRPr="00054469">
              <w:rPr>
                <w:rFonts w:eastAsia="Times New Roman" w:cstheme="minorHAnsi"/>
                <w:b/>
                <w:bCs/>
                <w:color w:val="000000"/>
                <w:u w:val="single"/>
              </w:rPr>
              <w:t xml:space="preserve"> (2 months)</w:t>
            </w:r>
            <w:r w:rsidRPr="00054469">
              <w:rPr>
                <w:rFonts w:eastAsia="Times New Roman" w:cstheme="minorHAnsi"/>
                <w:color w:val="000000"/>
              </w:rPr>
              <w:t xml:space="preserve">. </w:t>
            </w:r>
            <w:r w:rsidR="002006FF" w:rsidRPr="00054469">
              <w:rPr>
                <w:rFonts w:eastAsia="Times New Roman" w:cstheme="minorHAnsi"/>
                <w:color w:val="000000"/>
              </w:rPr>
              <w:t>Additionally</w:t>
            </w:r>
            <w:r w:rsidRPr="00054469">
              <w:rPr>
                <w:rFonts w:eastAsia="Times New Roman" w:cstheme="minorHAnsi"/>
                <w:color w:val="000000"/>
              </w:rPr>
              <w:t xml:space="preserve"> posts were vacant for PE 1 (for 4 months), PE 2 (2 months), PE 5 (6 months, PE 6 (4 months), PE 7 (3 months), PE 8 (3 months), PE 10 (3 months), PE 11 (4 months), PE 12 (3 months), PE 13 (5 months), PE 15 2 months) .</w:t>
            </w:r>
          </w:p>
          <w:p w:rsidR="00BF4AA5" w:rsidRPr="00054469" w:rsidRDefault="00BF4AA5" w:rsidP="00054469">
            <w:pPr>
              <w:pStyle w:val="ListParagraph"/>
              <w:numPr>
                <w:ilvl w:val="0"/>
                <w:numId w:val="15"/>
              </w:numPr>
              <w:jc w:val="both"/>
              <w:rPr>
                <w:rFonts w:eastAsia="Times New Roman" w:cstheme="minorHAnsi"/>
                <w:color w:val="000000"/>
              </w:rPr>
            </w:pPr>
            <w:r w:rsidRPr="00054469">
              <w:rPr>
                <w:rFonts w:eastAsia="Times New Roman" w:cstheme="minorHAnsi"/>
                <w:color w:val="000000"/>
              </w:rPr>
              <w:t>It is observed that M&amp;E office cum Accountant is doing donly data entry related works and all Finance and Account related work was done by Secretary of the organization. Accountant and PM were unaware about budget and expenses done at TI level.</w:t>
            </w:r>
          </w:p>
          <w:p w:rsidR="005F308A" w:rsidRPr="00054469" w:rsidRDefault="005F308A" w:rsidP="00054469">
            <w:pPr>
              <w:pStyle w:val="ListParagraph"/>
              <w:numPr>
                <w:ilvl w:val="0"/>
                <w:numId w:val="15"/>
              </w:numPr>
              <w:jc w:val="both"/>
              <w:rPr>
                <w:rFonts w:cstheme="minorHAnsi"/>
              </w:rPr>
            </w:pPr>
            <w:r w:rsidRPr="00054469">
              <w:rPr>
                <w:rFonts w:cstheme="minorHAnsi"/>
                <w:u w:val="single"/>
              </w:rPr>
              <w:t>38% (5)</w:t>
            </w:r>
            <w:r w:rsidRPr="00054469">
              <w:rPr>
                <w:rFonts w:cstheme="minorHAnsi"/>
              </w:rPr>
              <w:t xml:space="preserve"> Peers are from the source state and more than 3 months old</w:t>
            </w:r>
          </w:p>
          <w:p w:rsidR="005F308A" w:rsidRPr="00054469" w:rsidRDefault="005F308A" w:rsidP="00054469">
            <w:pPr>
              <w:pStyle w:val="ListParagraph"/>
              <w:numPr>
                <w:ilvl w:val="0"/>
                <w:numId w:val="15"/>
              </w:numPr>
              <w:jc w:val="both"/>
              <w:rPr>
                <w:rFonts w:cstheme="minorHAnsi"/>
              </w:rPr>
            </w:pPr>
            <w:r w:rsidRPr="00054469">
              <w:rPr>
                <w:rFonts w:cstheme="minorHAnsi"/>
                <w:u w:val="single"/>
              </w:rPr>
              <w:t>Only 15 migrants were interacted during field visit of 3 areas</w:t>
            </w:r>
            <w:r w:rsidRPr="00054469">
              <w:rPr>
                <w:rFonts w:cstheme="minorHAnsi"/>
              </w:rPr>
              <w:t xml:space="preserve">. Most of interacted migrants were non register migrants were not aware about </w:t>
            </w:r>
            <w:r w:rsidR="002006FF" w:rsidRPr="00054469">
              <w:rPr>
                <w:rFonts w:cstheme="minorHAnsi"/>
              </w:rPr>
              <w:t>confidentiality</w:t>
            </w:r>
            <w:r w:rsidRPr="00054469">
              <w:rPr>
                <w:rFonts w:cstheme="minorHAnsi"/>
              </w:rPr>
              <w:t xml:space="preserve"> and privacy being maintained at project level.</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 xml:space="preserve">Condom, and Medicine were purchased without following proper </w:t>
            </w:r>
            <w:r w:rsidR="002006FF" w:rsidRPr="00054469">
              <w:rPr>
                <w:rFonts w:cstheme="minorHAnsi"/>
                <w:color w:val="000000"/>
              </w:rPr>
              <w:t>quotation</w:t>
            </w:r>
            <w:r w:rsidRPr="00054469">
              <w:rPr>
                <w:rFonts w:cstheme="minorHAnsi"/>
                <w:color w:val="000000"/>
              </w:rPr>
              <w:t xml:space="preserve"> process. </w:t>
            </w:r>
            <w:r w:rsidR="002006FF" w:rsidRPr="00054469">
              <w:rPr>
                <w:rFonts w:cstheme="minorHAnsi"/>
                <w:color w:val="000000"/>
              </w:rPr>
              <w:t xml:space="preserve">comparative statement not signed by </w:t>
            </w:r>
            <w:r w:rsidR="002006FF">
              <w:rPr>
                <w:rFonts w:cstheme="minorHAnsi"/>
                <w:color w:val="000000"/>
              </w:rPr>
              <w:t>authorative</w:t>
            </w:r>
            <w:r w:rsidR="002006FF" w:rsidRPr="00054469">
              <w:rPr>
                <w:rFonts w:cstheme="minorHAnsi"/>
                <w:color w:val="000000"/>
              </w:rPr>
              <w:t xml:space="preserve"> persons. </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Bills of condoms were not available at TI level during the time of 2 days evaluation visit.</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Many times cash balance was more than 5000/-</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Budget for PD Honorarium is is 3333/- But paid 4000 at time as per SOE &amp; UC seen. Supportive for TA Voucher was not available in all months.</w:t>
            </w:r>
          </w:p>
          <w:p w:rsidR="005F308A" w:rsidRPr="00054469" w:rsidRDefault="00BF4AA5" w:rsidP="00054469">
            <w:pPr>
              <w:pStyle w:val="ListParagraph"/>
              <w:numPr>
                <w:ilvl w:val="0"/>
                <w:numId w:val="15"/>
              </w:numPr>
              <w:jc w:val="both"/>
              <w:rPr>
                <w:rFonts w:cstheme="minorHAnsi"/>
                <w:color w:val="000000"/>
              </w:rPr>
            </w:pPr>
            <w:r w:rsidRPr="00054469">
              <w:rPr>
                <w:rFonts w:cstheme="minorHAnsi"/>
                <w:color w:val="000000"/>
              </w:rPr>
              <w:t>Many transactions</w:t>
            </w:r>
            <w:r w:rsidR="005F308A" w:rsidRPr="00054469">
              <w:rPr>
                <w:rFonts w:cstheme="minorHAnsi"/>
                <w:color w:val="000000"/>
              </w:rPr>
              <w:t xml:space="preserve"> of amount above than Rs 5000/- are observed. </w:t>
            </w:r>
            <w:r w:rsidR="002006FF" w:rsidRPr="00054469">
              <w:rPr>
                <w:rFonts w:cstheme="minorHAnsi"/>
                <w:color w:val="000000"/>
              </w:rPr>
              <w:t>Some cash transactions are like R</w:t>
            </w:r>
            <w:r w:rsidR="002006FF">
              <w:rPr>
                <w:rFonts w:cstheme="minorHAnsi"/>
                <w:color w:val="000000"/>
              </w:rPr>
              <w:t>s 70000/-, 500000/-, 30000/- withdroval f</w:t>
            </w:r>
            <w:r w:rsidR="002006FF" w:rsidRPr="00054469">
              <w:rPr>
                <w:rFonts w:cstheme="minorHAnsi"/>
                <w:color w:val="000000"/>
              </w:rPr>
              <w:t>r</w:t>
            </w:r>
            <w:r w:rsidR="002006FF">
              <w:rPr>
                <w:rFonts w:cstheme="minorHAnsi"/>
                <w:color w:val="000000"/>
              </w:rPr>
              <w:t>o</w:t>
            </w:r>
            <w:r w:rsidR="002006FF" w:rsidRPr="00054469">
              <w:rPr>
                <w:rFonts w:cstheme="minorHAnsi"/>
                <w:color w:val="000000"/>
              </w:rPr>
              <w:t>m bank.</w:t>
            </w:r>
          </w:p>
          <w:p w:rsidR="005F308A" w:rsidRPr="00054469" w:rsidRDefault="005F308A" w:rsidP="00054469">
            <w:pPr>
              <w:pStyle w:val="ListParagraph"/>
              <w:numPr>
                <w:ilvl w:val="0"/>
                <w:numId w:val="15"/>
              </w:numPr>
              <w:jc w:val="both"/>
              <w:rPr>
                <w:rFonts w:cstheme="minorHAnsi"/>
                <w:color w:val="000000"/>
              </w:rPr>
            </w:pPr>
            <w:r w:rsidRPr="00054469">
              <w:rPr>
                <w:rFonts w:cstheme="minorHAnsi"/>
                <w:color w:val="000000"/>
              </w:rPr>
              <w:t xml:space="preserve">Proper bills are not attached with many bills. Bills of condoms were not available. Supportive for </w:t>
            </w:r>
            <w:r w:rsidR="002006FF" w:rsidRPr="00054469">
              <w:rPr>
                <w:rFonts w:cstheme="minorHAnsi"/>
                <w:color w:val="000000"/>
              </w:rPr>
              <w:t>street</w:t>
            </w:r>
            <w:r w:rsidRPr="00054469">
              <w:rPr>
                <w:rFonts w:cstheme="minorHAnsi"/>
                <w:color w:val="000000"/>
              </w:rPr>
              <w:t xml:space="preserve"> plays, DIC rents, </w:t>
            </w:r>
            <w:r w:rsidR="002006FF" w:rsidRPr="00054469">
              <w:rPr>
                <w:rFonts w:cstheme="minorHAnsi"/>
                <w:color w:val="000000"/>
              </w:rPr>
              <w:t>office</w:t>
            </w:r>
            <w:r w:rsidRPr="00054469">
              <w:rPr>
                <w:rFonts w:cstheme="minorHAnsi"/>
                <w:color w:val="000000"/>
              </w:rPr>
              <w:t xml:space="preserve"> rent, travelling, Peer honorarium.</w:t>
            </w:r>
          </w:p>
          <w:p w:rsidR="00BF4AA5" w:rsidRPr="00054469" w:rsidRDefault="005F308A" w:rsidP="00054469">
            <w:pPr>
              <w:pStyle w:val="ListParagraph"/>
              <w:numPr>
                <w:ilvl w:val="0"/>
                <w:numId w:val="15"/>
              </w:numPr>
              <w:jc w:val="both"/>
              <w:rPr>
                <w:rFonts w:cstheme="minorHAnsi"/>
              </w:rPr>
            </w:pPr>
            <w:r w:rsidRPr="00054469">
              <w:rPr>
                <w:rFonts w:cstheme="minorHAnsi"/>
              </w:rPr>
              <w:lastRenderedPageBreak/>
              <w:t>Rent agreement of DIC was done on 31/08/2015 (period starting from 01/04/2015),  Rent agreement for DIC 2 was done on 23/08/2015 ((period starting from 01/04/2015), and rent agreement of TI office was done on 31/08/2015 (period starting from 01/04/2015).</w:t>
            </w:r>
            <w:r w:rsidR="00BF4AA5" w:rsidRPr="00054469">
              <w:rPr>
                <w:rFonts w:cstheme="minorHAnsi"/>
              </w:rPr>
              <w:t xml:space="preserve"> rent agreement is done between Ms Sweta Patil (Flat Owner, Secretary of the NGO and wife of Ravindra Patil) and Ravindra Patil (President of the NGO and husband of flat owner). </w:t>
            </w:r>
          </w:p>
          <w:p w:rsidR="002A2A8F" w:rsidRPr="002006FF" w:rsidRDefault="005F308A" w:rsidP="002006FF">
            <w:pPr>
              <w:ind w:left="360"/>
              <w:jc w:val="both"/>
              <w:rPr>
                <w:rFonts w:cstheme="minorHAnsi"/>
                <w:b/>
                <w:color w:val="000000"/>
                <w:u w:val="single"/>
              </w:rPr>
            </w:pPr>
            <w:r w:rsidRPr="002006FF">
              <w:rPr>
                <w:rFonts w:cstheme="minorHAnsi"/>
                <w:b/>
                <w:color w:val="000000"/>
                <w:u w:val="single"/>
              </w:rPr>
              <w:t xml:space="preserve">Considering above </w:t>
            </w:r>
            <w:r w:rsidR="002006FF" w:rsidRPr="002006FF">
              <w:rPr>
                <w:rFonts w:cstheme="minorHAnsi"/>
                <w:b/>
                <w:color w:val="000000"/>
                <w:u w:val="single"/>
              </w:rPr>
              <w:t>program</w:t>
            </w:r>
            <w:r w:rsidRPr="002006FF">
              <w:rPr>
                <w:rFonts w:cstheme="minorHAnsi"/>
                <w:b/>
                <w:color w:val="000000"/>
                <w:u w:val="single"/>
              </w:rPr>
              <w:t xml:space="preserve"> and finance points and as organization failed in </w:t>
            </w:r>
            <w:r w:rsidR="002006FF" w:rsidRPr="002006FF">
              <w:rPr>
                <w:rFonts w:cstheme="minorHAnsi"/>
                <w:b/>
                <w:color w:val="000000"/>
                <w:u w:val="single"/>
              </w:rPr>
              <w:t>Organization</w:t>
            </w:r>
            <w:r w:rsidRPr="002006FF">
              <w:rPr>
                <w:rFonts w:cstheme="minorHAnsi"/>
                <w:b/>
                <w:color w:val="000000"/>
                <w:u w:val="single"/>
              </w:rPr>
              <w:t xml:space="preserve"> capacity&amp; Finance and scored Average in Programme Delivery it is recommended to discontinue project of Yash foundation.</w:t>
            </w:r>
          </w:p>
        </w:tc>
      </w:tr>
    </w:tbl>
    <w:p w:rsidR="00D6125C" w:rsidRPr="001B0B9B" w:rsidRDefault="00D6125C" w:rsidP="00054469">
      <w:pPr>
        <w:pStyle w:val="ListParagraph"/>
        <w:spacing w:after="0"/>
        <w:ind w:left="1080"/>
        <w:jc w:val="both"/>
        <w:rPr>
          <w:rFonts w:asciiTheme="majorHAnsi" w:hAnsiTheme="majorHAnsi"/>
        </w:rPr>
      </w:pPr>
    </w:p>
    <w:p w:rsidR="00941367" w:rsidRPr="004A666E" w:rsidRDefault="00941367" w:rsidP="00054469">
      <w:pPr>
        <w:pStyle w:val="ListParagraph"/>
        <w:spacing w:after="0"/>
        <w:ind w:left="1080"/>
        <w:jc w:val="both"/>
        <w:rPr>
          <w:rFonts w:asciiTheme="majorHAnsi" w:hAnsiTheme="majorHAnsi"/>
          <w:b/>
        </w:rPr>
      </w:pPr>
      <w:r w:rsidRPr="004A666E">
        <w:rPr>
          <w:rFonts w:asciiTheme="majorHAnsi" w:hAnsiTheme="majorHAnsi"/>
          <w:b/>
        </w:rPr>
        <w:t xml:space="preserve">Name of the Evaluators </w:t>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Pr="004A666E">
        <w:rPr>
          <w:rFonts w:asciiTheme="majorHAnsi" w:hAnsiTheme="majorHAnsi"/>
          <w:b/>
        </w:rPr>
        <w:tab/>
      </w:r>
      <w:r w:rsidR="004A666E">
        <w:rPr>
          <w:rFonts w:asciiTheme="majorHAnsi" w:hAnsiTheme="majorHAnsi"/>
          <w:b/>
        </w:rPr>
        <w:tab/>
      </w:r>
      <w:r w:rsidRPr="004A666E">
        <w:rPr>
          <w:rFonts w:asciiTheme="majorHAnsi" w:hAnsiTheme="majorHAnsi"/>
          <w:b/>
        </w:rPr>
        <w:t xml:space="preserve">Signature </w:t>
      </w:r>
    </w:p>
    <w:tbl>
      <w:tblPr>
        <w:tblStyle w:val="TableGrid"/>
        <w:tblW w:w="0" w:type="auto"/>
        <w:tblInd w:w="1080" w:type="dxa"/>
        <w:tblLook w:val="04A0"/>
      </w:tblPr>
      <w:tblGrid>
        <w:gridCol w:w="4505"/>
        <w:gridCol w:w="4441"/>
      </w:tblGrid>
      <w:tr w:rsidR="00941367" w:rsidRPr="001B0B9B" w:rsidTr="00D40A62">
        <w:tc>
          <w:tcPr>
            <w:tcW w:w="4505" w:type="dxa"/>
          </w:tcPr>
          <w:p w:rsidR="00941367" w:rsidRPr="001B0B9B" w:rsidRDefault="007133B9" w:rsidP="00054469">
            <w:pPr>
              <w:pStyle w:val="ListParagraph"/>
              <w:spacing w:line="276" w:lineRule="auto"/>
              <w:ind w:left="0"/>
              <w:jc w:val="both"/>
              <w:rPr>
                <w:rFonts w:asciiTheme="majorHAnsi" w:hAnsiTheme="majorHAnsi"/>
              </w:rPr>
            </w:pPr>
            <w:r>
              <w:rPr>
                <w:rFonts w:asciiTheme="majorHAnsi" w:hAnsiTheme="majorHAnsi"/>
              </w:rPr>
              <w:t>Mr. Dinesh Prajapati</w:t>
            </w:r>
          </w:p>
        </w:tc>
        <w:tc>
          <w:tcPr>
            <w:tcW w:w="4441" w:type="dxa"/>
          </w:tcPr>
          <w:p w:rsidR="00941367" w:rsidRPr="001B0B9B" w:rsidRDefault="00941367" w:rsidP="00054469">
            <w:pPr>
              <w:pStyle w:val="ListParagraph"/>
              <w:spacing w:line="276" w:lineRule="auto"/>
              <w:ind w:left="0"/>
              <w:jc w:val="both"/>
              <w:rPr>
                <w:rFonts w:asciiTheme="majorHAnsi" w:hAnsiTheme="majorHAnsi"/>
              </w:rPr>
            </w:pPr>
          </w:p>
        </w:tc>
      </w:tr>
      <w:tr w:rsidR="00941367" w:rsidRPr="001B0B9B" w:rsidTr="00D40A62">
        <w:tc>
          <w:tcPr>
            <w:tcW w:w="4505" w:type="dxa"/>
          </w:tcPr>
          <w:p w:rsidR="007133B9" w:rsidRPr="001B0B9B" w:rsidRDefault="007133B9" w:rsidP="00054469">
            <w:pPr>
              <w:pStyle w:val="ListParagraph"/>
              <w:spacing w:line="276" w:lineRule="auto"/>
              <w:ind w:left="0"/>
              <w:jc w:val="both"/>
              <w:rPr>
                <w:rFonts w:asciiTheme="majorHAnsi" w:hAnsiTheme="majorHAnsi"/>
              </w:rPr>
            </w:pPr>
            <w:r>
              <w:rPr>
                <w:rFonts w:asciiTheme="majorHAnsi" w:hAnsiTheme="majorHAnsi"/>
              </w:rPr>
              <w:t xml:space="preserve">Ms. Purvi Trivedi </w:t>
            </w:r>
          </w:p>
        </w:tc>
        <w:tc>
          <w:tcPr>
            <w:tcW w:w="4441" w:type="dxa"/>
          </w:tcPr>
          <w:p w:rsidR="00941367" w:rsidRPr="001B0B9B" w:rsidRDefault="00941367" w:rsidP="00054469">
            <w:pPr>
              <w:pStyle w:val="ListParagraph"/>
              <w:spacing w:line="276" w:lineRule="auto"/>
              <w:ind w:left="0"/>
              <w:jc w:val="both"/>
              <w:rPr>
                <w:rFonts w:asciiTheme="majorHAnsi" w:hAnsiTheme="majorHAnsi"/>
              </w:rPr>
            </w:pPr>
          </w:p>
        </w:tc>
      </w:tr>
      <w:tr w:rsidR="00941367" w:rsidRPr="001B0B9B" w:rsidTr="00D40A62">
        <w:tc>
          <w:tcPr>
            <w:tcW w:w="4505" w:type="dxa"/>
          </w:tcPr>
          <w:p w:rsidR="00941367" w:rsidRPr="001B0B9B" w:rsidRDefault="007133B9" w:rsidP="00054469">
            <w:pPr>
              <w:pStyle w:val="ListParagraph"/>
              <w:spacing w:line="276" w:lineRule="auto"/>
              <w:ind w:left="0"/>
              <w:jc w:val="both"/>
              <w:rPr>
                <w:rFonts w:asciiTheme="majorHAnsi" w:hAnsiTheme="majorHAnsi"/>
              </w:rPr>
            </w:pPr>
            <w:r>
              <w:rPr>
                <w:rFonts w:asciiTheme="majorHAnsi" w:hAnsiTheme="majorHAnsi"/>
              </w:rPr>
              <w:t xml:space="preserve">Mr. Shailesh </w:t>
            </w:r>
            <w:r w:rsidR="00D40A62">
              <w:rPr>
                <w:rFonts w:asciiTheme="majorHAnsi" w:hAnsiTheme="majorHAnsi"/>
              </w:rPr>
              <w:t>Patil</w:t>
            </w:r>
          </w:p>
        </w:tc>
        <w:tc>
          <w:tcPr>
            <w:tcW w:w="4441" w:type="dxa"/>
          </w:tcPr>
          <w:p w:rsidR="00941367" w:rsidRPr="001B0B9B" w:rsidRDefault="00941367" w:rsidP="00054469">
            <w:pPr>
              <w:pStyle w:val="ListParagraph"/>
              <w:spacing w:line="276" w:lineRule="auto"/>
              <w:ind w:left="0"/>
              <w:jc w:val="both"/>
              <w:rPr>
                <w:rFonts w:asciiTheme="majorHAnsi" w:hAnsiTheme="majorHAnsi"/>
              </w:rPr>
            </w:pPr>
          </w:p>
        </w:tc>
      </w:tr>
    </w:tbl>
    <w:p w:rsidR="00941367" w:rsidRDefault="00941367" w:rsidP="00054469">
      <w:pPr>
        <w:pStyle w:val="ListParagraph"/>
        <w:spacing w:after="0"/>
        <w:ind w:left="1080"/>
        <w:jc w:val="both"/>
        <w:rPr>
          <w:rFonts w:asciiTheme="majorHAnsi" w:hAnsiTheme="majorHAnsi"/>
        </w:rPr>
      </w:pPr>
    </w:p>
    <w:p w:rsidR="00A95374" w:rsidRDefault="00A95374" w:rsidP="00054469">
      <w:pPr>
        <w:pStyle w:val="ListParagraph"/>
        <w:spacing w:after="0"/>
        <w:ind w:left="1080"/>
        <w:jc w:val="both"/>
        <w:rPr>
          <w:rFonts w:asciiTheme="majorHAnsi" w:hAnsiTheme="majorHAnsi"/>
        </w:rPr>
      </w:pPr>
    </w:p>
    <w:p w:rsidR="00A95374" w:rsidRDefault="00A95374" w:rsidP="00054469">
      <w:pPr>
        <w:pStyle w:val="ListParagraph"/>
        <w:spacing w:after="0"/>
        <w:ind w:left="1080"/>
        <w:jc w:val="both"/>
        <w:rPr>
          <w:rFonts w:asciiTheme="majorHAnsi" w:hAnsiTheme="majorHAnsi"/>
        </w:rPr>
      </w:pPr>
    </w:p>
    <w:p w:rsidR="00A95374" w:rsidRDefault="00A95374" w:rsidP="00054469">
      <w:pPr>
        <w:pStyle w:val="ListParagraph"/>
        <w:spacing w:after="0"/>
        <w:ind w:left="1080"/>
        <w:jc w:val="both"/>
        <w:rPr>
          <w:rFonts w:asciiTheme="majorHAnsi" w:hAnsiTheme="majorHAnsi"/>
        </w:rPr>
      </w:pPr>
    </w:p>
    <w:p w:rsidR="00A95374" w:rsidRDefault="00A95374" w:rsidP="00054469">
      <w:pPr>
        <w:pStyle w:val="ListParagraph"/>
        <w:spacing w:after="0"/>
        <w:ind w:left="1080"/>
        <w:jc w:val="both"/>
        <w:rPr>
          <w:rFonts w:asciiTheme="majorHAnsi" w:hAnsiTheme="majorHAnsi"/>
        </w:rPr>
      </w:pPr>
    </w:p>
    <w:p w:rsidR="00A95374" w:rsidRPr="001B0B9B" w:rsidRDefault="00A95374" w:rsidP="00054469">
      <w:pPr>
        <w:pStyle w:val="ListParagraph"/>
        <w:spacing w:after="0"/>
        <w:ind w:left="1080"/>
        <w:jc w:val="both"/>
        <w:rPr>
          <w:rFonts w:asciiTheme="majorHAnsi" w:hAnsiTheme="majorHAnsi"/>
        </w:rPr>
      </w:pPr>
    </w:p>
    <w:sectPr w:rsidR="00A95374" w:rsidRPr="001B0B9B" w:rsidSect="00373A0F">
      <w:pgSz w:w="12240" w:h="15840"/>
      <w:pgMar w:top="450" w:right="990" w:bottom="81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5B19CA"/>
    <w:multiLevelType w:val="hybridMultilevel"/>
    <w:tmpl w:val="8B9C6438"/>
    <w:lvl w:ilvl="0" w:tplc="084A4098">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D6758CA"/>
    <w:multiLevelType w:val="hybridMultilevel"/>
    <w:tmpl w:val="057A9A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7E85D35"/>
    <w:multiLevelType w:val="hybridMultilevel"/>
    <w:tmpl w:val="85408E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0BB4BD6"/>
    <w:multiLevelType w:val="hybridMultilevel"/>
    <w:tmpl w:val="49243AF2"/>
    <w:lvl w:ilvl="0" w:tplc="B80C3144">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21F01DFC"/>
    <w:multiLevelType w:val="hybridMultilevel"/>
    <w:tmpl w:val="E8FE1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5131383"/>
    <w:multiLevelType w:val="hybridMultilevel"/>
    <w:tmpl w:val="672466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nsid w:val="293A4591"/>
    <w:multiLevelType w:val="hybridMultilevel"/>
    <w:tmpl w:val="18329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AC157D4"/>
    <w:multiLevelType w:val="hybridMultilevel"/>
    <w:tmpl w:val="355EAE2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319D121C"/>
    <w:multiLevelType w:val="hybridMultilevel"/>
    <w:tmpl w:val="1ED8B8E6"/>
    <w:lvl w:ilvl="0" w:tplc="48C8837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32286F06"/>
    <w:multiLevelType w:val="hybridMultilevel"/>
    <w:tmpl w:val="12D245EA"/>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44635F00"/>
    <w:multiLevelType w:val="hybridMultilevel"/>
    <w:tmpl w:val="AF2A7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7DA463E"/>
    <w:multiLevelType w:val="hybridMultilevel"/>
    <w:tmpl w:val="F3884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0685C44"/>
    <w:multiLevelType w:val="hybridMultilevel"/>
    <w:tmpl w:val="C318F7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3191AD0"/>
    <w:multiLevelType w:val="hybridMultilevel"/>
    <w:tmpl w:val="43DCE4F4"/>
    <w:lvl w:ilvl="0" w:tplc="D4D6BE90">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nsid w:val="577E3625"/>
    <w:multiLevelType w:val="hybridMultilevel"/>
    <w:tmpl w:val="3878BCA2"/>
    <w:lvl w:ilvl="0" w:tplc="AE2C7EEA">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nsid w:val="6D674AD4"/>
    <w:multiLevelType w:val="hybridMultilevel"/>
    <w:tmpl w:val="AC884DF2"/>
    <w:lvl w:ilvl="0" w:tplc="FFEE09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5FE6658"/>
    <w:multiLevelType w:val="hybridMultilevel"/>
    <w:tmpl w:val="F40C071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7F273D1F"/>
    <w:multiLevelType w:val="hybridMultilevel"/>
    <w:tmpl w:val="CD4456D2"/>
    <w:lvl w:ilvl="0" w:tplc="67DCCB9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5"/>
  </w:num>
  <w:num w:numId="2">
    <w:abstractNumId w:val="0"/>
  </w:num>
  <w:num w:numId="3">
    <w:abstractNumId w:val="3"/>
  </w:num>
  <w:num w:numId="4">
    <w:abstractNumId w:val="14"/>
  </w:num>
  <w:num w:numId="5">
    <w:abstractNumId w:val="13"/>
  </w:num>
  <w:num w:numId="6">
    <w:abstractNumId w:val="8"/>
  </w:num>
  <w:num w:numId="7">
    <w:abstractNumId w:val="17"/>
  </w:num>
  <w:num w:numId="8">
    <w:abstractNumId w:val="1"/>
  </w:num>
  <w:num w:numId="9">
    <w:abstractNumId w:val="10"/>
  </w:num>
  <w:num w:numId="10">
    <w:abstractNumId w:val="7"/>
  </w:num>
  <w:num w:numId="11">
    <w:abstractNumId w:val="16"/>
  </w:num>
  <w:num w:numId="12">
    <w:abstractNumId w:val="4"/>
  </w:num>
  <w:num w:numId="13">
    <w:abstractNumId w:val="11"/>
  </w:num>
  <w:num w:numId="14">
    <w:abstractNumId w:val="6"/>
  </w:num>
  <w:num w:numId="15">
    <w:abstractNumId w:val="2"/>
  </w:num>
  <w:num w:numId="16">
    <w:abstractNumId w:val="5"/>
  </w:num>
  <w:num w:numId="17">
    <w:abstractNumId w:val="12"/>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20"/>
  <w:characterSpacingControl w:val="doNotCompress"/>
  <w:compat>
    <w:useFELayout/>
  </w:compat>
  <w:rsids>
    <w:rsidRoot w:val="000007A8"/>
    <w:rsid w:val="000007A8"/>
    <w:rsid w:val="000424E5"/>
    <w:rsid w:val="00054469"/>
    <w:rsid w:val="0008695F"/>
    <w:rsid w:val="00091222"/>
    <w:rsid w:val="000A226E"/>
    <w:rsid w:val="000B44F2"/>
    <w:rsid w:val="000B6FA6"/>
    <w:rsid w:val="000E7CF4"/>
    <w:rsid w:val="00110CBD"/>
    <w:rsid w:val="001239CA"/>
    <w:rsid w:val="0013537C"/>
    <w:rsid w:val="00141BBD"/>
    <w:rsid w:val="001549AD"/>
    <w:rsid w:val="00157222"/>
    <w:rsid w:val="0017079C"/>
    <w:rsid w:val="0017203F"/>
    <w:rsid w:val="00184CD7"/>
    <w:rsid w:val="001A33F2"/>
    <w:rsid w:val="001B0B9B"/>
    <w:rsid w:val="001B6DAE"/>
    <w:rsid w:val="001E712F"/>
    <w:rsid w:val="002006FF"/>
    <w:rsid w:val="002223B9"/>
    <w:rsid w:val="00224638"/>
    <w:rsid w:val="00263528"/>
    <w:rsid w:val="002750DA"/>
    <w:rsid w:val="00277E75"/>
    <w:rsid w:val="002A2A8F"/>
    <w:rsid w:val="002F451A"/>
    <w:rsid w:val="00323370"/>
    <w:rsid w:val="003253C4"/>
    <w:rsid w:val="00366E18"/>
    <w:rsid w:val="00371253"/>
    <w:rsid w:val="00373231"/>
    <w:rsid w:val="00373A0F"/>
    <w:rsid w:val="00391772"/>
    <w:rsid w:val="003929AF"/>
    <w:rsid w:val="003F08E9"/>
    <w:rsid w:val="003F0B45"/>
    <w:rsid w:val="003F5C56"/>
    <w:rsid w:val="00413704"/>
    <w:rsid w:val="00433618"/>
    <w:rsid w:val="004A4386"/>
    <w:rsid w:val="004A666E"/>
    <w:rsid w:val="004B5B46"/>
    <w:rsid w:val="00523F17"/>
    <w:rsid w:val="005C0D40"/>
    <w:rsid w:val="005F308A"/>
    <w:rsid w:val="00617D7B"/>
    <w:rsid w:val="0062410F"/>
    <w:rsid w:val="006433A3"/>
    <w:rsid w:val="0066457B"/>
    <w:rsid w:val="00691803"/>
    <w:rsid w:val="006A33E8"/>
    <w:rsid w:val="006E558B"/>
    <w:rsid w:val="006F12D1"/>
    <w:rsid w:val="007133B9"/>
    <w:rsid w:val="007655A8"/>
    <w:rsid w:val="00791448"/>
    <w:rsid w:val="007A61F3"/>
    <w:rsid w:val="007C1512"/>
    <w:rsid w:val="008F5845"/>
    <w:rsid w:val="0090660F"/>
    <w:rsid w:val="0094063B"/>
    <w:rsid w:val="00941367"/>
    <w:rsid w:val="00953479"/>
    <w:rsid w:val="009669E4"/>
    <w:rsid w:val="00977700"/>
    <w:rsid w:val="009878A9"/>
    <w:rsid w:val="009A6105"/>
    <w:rsid w:val="009B69C8"/>
    <w:rsid w:val="009D655B"/>
    <w:rsid w:val="009F7A36"/>
    <w:rsid w:val="00A04D88"/>
    <w:rsid w:val="00A47A27"/>
    <w:rsid w:val="00A64DAB"/>
    <w:rsid w:val="00A67AE9"/>
    <w:rsid w:val="00A866B4"/>
    <w:rsid w:val="00A92BA8"/>
    <w:rsid w:val="00A93AB1"/>
    <w:rsid w:val="00A95374"/>
    <w:rsid w:val="00AA640E"/>
    <w:rsid w:val="00AF7FB1"/>
    <w:rsid w:val="00B323EF"/>
    <w:rsid w:val="00B44181"/>
    <w:rsid w:val="00B5562C"/>
    <w:rsid w:val="00BB2152"/>
    <w:rsid w:val="00BC0348"/>
    <w:rsid w:val="00BF4AA5"/>
    <w:rsid w:val="00C13101"/>
    <w:rsid w:val="00C75AB3"/>
    <w:rsid w:val="00CB1D6C"/>
    <w:rsid w:val="00CD2408"/>
    <w:rsid w:val="00D05CF4"/>
    <w:rsid w:val="00D16240"/>
    <w:rsid w:val="00D2060B"/>
    <w:rsid w:val="00D22F9E"/>
    <w:rsid w:val="00D23F3F"/>
    <w:rsid w:val="00D40A62"/>
    <w:rsid w:val="00D6125C"/>
    <w:rsid w:val="00DA20BF"/>
    <w:rsid w:val="00DB2EDA"/>
    <w:rsid w:val="00DB5157"/>
    <w:rsid w:val="00E01419"/>
    <w:rsid w:val="00E530C8"/>
    <w:rsid w:val="00E71817"/>
    <w:rsid w:val="00E920D5"/>
    <w:rsid w:val="00E97ED9"/>
    <w:rsid w:val="00EB303F"/>
    <w:rsid w:val="00F266D6"/>
    <w:rsid w:val="00F907E4"/>
    <w:rsid w:val="00FC3611"/>
    <w:rsid w:val="00FC5452"/>
    <w:rsid w:val="00FE706D"/>
    <w:rsid w:val="00FF732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034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410F"/>
    <w:pPr>
      <w:ind w:left="720"/>
      <w:contextualSpacing/>
    </w:pPr>
  </w:style>
  <w:style w:type="table" w:styleId="TableGrid">
    <w:name w:val="Table Grid"/>
    <w:basedOn w:val="TableNormal"/>
    <w:uiPriority w:val="59"/>
    <w:rsid w:val="0069180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2">
    <w:name w:val="Body Text 2"/>
    <w:basedOn w:val="Normal"/>
    <w:link w:val="BodyText2Char"/>
    <w:rsid w:val="00A95374"/>
    <w:pPr>
      <w:spacing w:after="120" w:line="480" w:lineRule="auto"/>
    </w:pPr>
    <w:rPr>
      <w:rFonts w:ascii="Times New Roman" w:eastAsia="Times New Roman" w:hAnsi="Times New Roman" w:cs="Times New Roman"/>
      <w:sz w:val="24"/>
      <w:szCs w:val="24"/>
    </w:rPr>
  </w:style>
  <w:style w:type="character" w:customStyle="1" w:styleId="BodyText2Char">
    <w:name w:val="Body Text 2 Char"/>
    <w:basedOn w:val="DefaultParagraphFont"/>
    <w:link w:val="BodyText2"/>
    <w:rsid w:val="00A95374"/>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B2EDA"/>
    <w:rPr>
      <w:color w:val="0000FF"/>
      <w:u w:val="single"/>
    </w:rPr>
  </w:style>
</w:styles>
</file>

<file path=word/webSettings.xml><?xml version="1.0" encoding="utf-8"?>
<w:webSettings xmlns:r="http://schemas.openxmlformats.org/officeDocument/2006/relationships" xmlns:w="http://schemas.openxmlformats.org/wordprocessingml/2006/main">
  <w:divs>
    <w:div w:id="31882917">
      <w:bodyDiv w:val="1"/>
      <w:marLeft w:val="0"/>
      <w:marRight w:val="0"/>
      <w:marTop w:val="0"/>
      <w:marBottom w:val="0"/>
      <w:divBdr>
        <w:top w:val="none" w:sz="0" w:space="0" w:color="auto"/>
        <w:left w:val="none" w:sz="0" w:space="0" w:color="auto"/>
        <w:bottom w:val="none" w:sz="0" w:space="0" w:color="auto"/>
        <w:right w:val="none" w:sz="0" w:space="0" w:color="auto"/>
      </w:divBdr>
    </w:div>
    <w:div w:id="113333405">
      <w:bodyDiv w:val="1"/>
      <w:marLeft w:val="0"/>
      <w:marRight w:val="0"/>
      <w:marTop w:val="0"/>
      <w:marBottom w:val="0"/>
      <w:divBdr>
        <w:top w:val="none" w:sz="0" w:space="0" w:color="auto"/>
        <w:left w:val="none" w:sz="0" w:space="0" w:color="auto"/>
        <w:bottom w:val="none" w:sz="0" w:space="0" w:color="auto"/>
        <w:right w:val="none" w:sz="0" w:space="0" w:color="auto"/>
      </w:divBdr>
    </w:div>
    <w:div w:id="147479388">
      <w:bodyDiv w:val="1"/>
      <w:marLeft w:val="0"/>
      <w:marRight w:val="0"/>
      <w:marTop w:val="0"/>
      <w:marBottom w:val="0"/>
      <w:divBdr>
        <w:top w:val="none" w:sz="0" w:space="0" w:color="auto"/>
        <w:left w:val="none" w:sz="0" w:space="0" w:color="auto"/>
        <w:bottom w:val="none" w:sz="0" w:space="0" w:color="auto"/>
        <w:right w:val="none" w:sz="0" w:space="0" w:color="auto"/>
      </w:divBdr>
    </w:div>
    <w:div w:id="179124034">
      <w:bodyDiv w:val="1"/>
      <w:marLeft w:val="0"/>
      <w:marRight w:val="0"/>
      <w:marTop w:val="0"/>
      <w:marBottom w:val="0"/>
      <w:divBdr>
        <w:top w:val="none" w:sz="0" w:space="0" w:color="auto"/>
        <w:left w:val="none" w:sz="0" w:space="0" w:color="auto"/>
        <w:bottom w:val="none" w:sz="0" w:space="0" w:color="auto"/>
        <w:right w:val="none" w:sz="0" w:space="0" w:color="auto"/>
      </w:divBdr>
    </w:div>
    <w:div w:id="202181111">
      <w:bodyDiv w:val="1"/>
      <w:marLeft w:val="0"/>
      <w:marRight w:val="0"/>
      <w:marTop w:val="0"/>
      <w:marBottom w:val="0"/>
      <w:divBdr>
        <w:top w:val="none" w:sz="0" w:space="0" w:color="auto"/>
        <w:left w:val="none" w:sz="0" w:space="0" w:color="auto"/>
        <w:bottom w:val="none" w:sz="0" w:space="0" w:color="auto"/>
        <w:right w:val="none" w:sz="0" w:space="0" w:color="auto"/>
      </w:divBdr>
    </w:div>
    <w:div w:id="354309839">
      <w:bodyDiv w:val="1"/>
      <w:marLeft w:val="0"/>
      <w:marRight w:val="0"/>
      <w:marTop w:val="0"/>
      <w:marBottom w:val="0"/>
      <w:divBdr>
        <w:top w:val="none" w:sz="0" w:space="0" w:color="auto"/>
        <w:left w:val="none" w:sz="0" w:space="0" w:color="auto"/>
        <w:bottom w:val="none" w:sz="0" w:space="0" w:color="auto"/>
        <w:right w:val="none" w:sz="0" w:space="0" w:color="auto"/>
      </w:divBdr>
    </w:div>
    <w:div w:id="369231984">
      <w:bodyDiv w:val="1"/>
      <w:marLeft w:val="0"/>
      <w:marRight w:val="0"/>
      <w:marTop w:val="0"/>
      <w:marBottom w:val="0"/>
      <w:divBdr>
        <w:top w:val="none" w:sz="0" w:space="0" w:color="auto"/>
        <w:left w:val="none" w:sz="0" w:space="0" w:color="auto"/>
        <w:bottom w:val="none" w:sz="0" w:space="0" w:color="auto"/>
        <w:right w:val="none" w:sz="0" w:space="0" w:color="auto"/>
      </w:divBdr>
    </w:div>
    <w:div w:id="418715244">
      <w:bodyDiv w:val="1"/>
      <w:marLeft w:val="0"/>
      <w:marRight w:val="0"/>
      <w:marTop w:val="0"/>
      <w:marBottom w:val="0"/>
      <w:divBdr>
        <w:top w:val="none" w:sz="0" w:space="0" w:color="auto"/>
        <w:left w:val="none" w:sz="0" w:space="0" w:color="auto"/>
        <w:bottom w:val="none" w:sz="0" w:space="0" w:color="auto"/>
        <w:right w:val="none" w:sz="0" w:space="0" w:color="auto"/>
      </w:divBdr>
    </w:div>
    <w:div w:id="557664288">
      <w:bodyDiv w:val="1"/>
      <w:marLeft w:val="0"/>
      <w:marRight w:val="0"/>
      <w:marTop w:val="0"/>
      <w:marBottom w:val="0"/>
      <w:divBdr>
        <w:top w:val="none" w:sz="0" w:space="0" w:color="auto"/>
        <w:left w:val="none" w:sz="0" w:space="0" w:color="auto"/>
        <w:bottom w:val="none" w:sz="0" w:space="0" w:color="auto"/>
        <w:right w:val="none" w:sz="0" w:space="0" w:color="auto"/>
      </w:divBdr>
    </w:div>
    <w:div w:id="569731089">
      <w:bodyDiv w:val="1"/>
      <w:marLeft w:val="0"/>
      <w:marRight w:val="0"/>
      <w:marTop w:val="0"/>
      <w:marBottom w:val="0"/>
      <w:divBdr>
        <w:top w:val="none" w:sz="0" w:space="0" w:color="auto"/>
        <w:left w:val="none" w:sz="0" w:space="0" w:color="auto"/>
        <w:bottom w:val="none" w:sz="0" w:space="0" w:color="auto"/>
        <w:right w:val="none" w:sz="0" w:space="0" w:color="auto"/>
      </w:divBdr>
    </w:div>
    <w:div w:id="646595782">
      <w:bodyDiv w:val="1"/>
      <w:marLeft w:val="0"/>
      <w:marRight w:val="0"/>
      <w:marTop w:val="0"/>
      <w:marBottom w:val="0"/>
      <w:divBdr>
        <w:top w:val="none" w:sz="0" w:space="0" w:color="auto"/>
        <w:left w:val="none" w:sz="0" w:space="0" w:color="auto"/>
        <w:bottom w:val="none" w:sz="0" w:space="0" w:color="auto"/>
        <w:right w:val="none" w:sz="0" w:space="0" w:color="auto"/>
      </w:divBdr>
    </w:div>
    <w:div w:id="764963672">
      <w:bodyDiv w:val="1"/>
      <w:marLeft w:val="0"/>
      <w:marRight w:val="0"/>
      <w:marTop w:val="0"/>
      <w:marBottom w:val="0"/>
      <w:divBdr>
        <w:top w:val="none" w:sz="0" w:space="0" w:color="auto"/>
        <w:left w:val="none" w:sz="0" w:space="0" w:color="auto"/>
        <w:bottom w:val="none" w:sz="0" w:space="0" w:color="auto"/>
        <w:right w:val="none" w:sz="0" w:space="0" w:color="auto"/>
      </w:divBdr>
    </w:div>
    <w:div w:id="801848398">
      <w:bodyDiv w:val="1"/>
      <w:marLeft w:val="0"/>
      <w:marRight w:val="0"/>
      <w:marTop w:val="0"/>
      <w:marBottom w:val="0"/>
      <w:divBdr>
        <w:top w:val="none" w:sz="0" w:space="0" w:color="auto"/>
        <w:left w:val="none" w:sz="0" w:space="0" w:color="auto"/>
        <w:bottom w:val="none" w:sz="0" w:space="0" w:color="auto"/>
        <w:right w:val="none" w:sz="0" w:space="0" w:color="auto"/>
      </w:divBdr>
    </w:div>
    <w:div w:id="877937698">
      <w:bodyDiv w:val="1"/>
      <w:marLeft w:val="0"/>
      <w:marRight w:val="0"/>
      <w:marTop w:val="0"/>
      <w:marBottom w:val="0"/>
      <w:divBdr>
        <w:top w:val="none" w:sz="0" w:space="0" w:color="auto"/>
        <w:left w:val="none" w:sz="0" w:space="0" w:color="auto"/>
        <w:bottom w:val="none" w:sz="0" w:space="0" w:color="auto"/>
        <w:right w:val="none" w:sz="0" w:space="0" w:color="auto"/>
      </w:divBdr>
    </w:div>
    <w:div w:id="902523194">
      <w:bodyDiv w:val="1"/>
      <w:marLeft w:val="0"/>
      <w:marRight w:val="0"/>
      <w:marTop w:val="0"/>
      <w:marBottom w:val="0"/>
      <w:divBdr>
        <w:top w:val="none" w:sz="0" w:space="0" w:color="auto"/>
        <w:left w:val="none" w:sz="0" w:space="0" w:color="auto"/>
        <w:bottom w:val="none" w:sz="0" w:space="0" w:color="auto"/>
        <w:right w:val="none" w:sz="0" w:space="0" w:color="auto"/>
      </w:divBdr>
    </w:div>
    <w:div w:id="917709945">
      <w:bodyDiv w:val="1"/>
      <w:marLeft w:val="0"/>
      <w:marRight w:val="0"/>
      <w:marTop w:val="0"/>
      <w:marBottom w:val="0"/>
      <w:divBdr>
        <w:top w:val="none" w:sz="0" w:space="0" w:color="auto"/>
        <w:left w:val="none" w:sz="0" w:space="0" w:color="auto"/>
        <w:bottom w:val="none" w:sz="0" w:space="0" w:color="auto"/>
        <w:right w:val="none" w:sz="0" w:space="0" w:color="auto"/>
      </w:divBdr>
    </w:div>
    <w:div w:id="934901394">
      <w:bodyDiv w:val="1"/>
      <w:marLeft w:val="0"/>
      <w:marRight w:val="0"/>
      <w:marTop w:val="0"/>
      <w:marBottom w:val="0"/>
      <w:divBdr>
        <w:top w:val="none" w:sz="0" w:space="0" w:color="auto"/>
        <w:left w:val="none" w:sz="0" w:space="0" w:color="auto"/>
        <w:bottom w:val="none" w:sz="0" w:space="0" w:color="auto"/>
        <w:right w:val="none" w:sz="0" w:space="0" w:color="auto"/>
      </w:divBdr>
    </w:div>
    <w:div w:id="941688581">
      <w:bodyDiv w:val="1"/>
      <w:marLeft w:val="0"/>
      <w:marRight w:val="0"/>
      <w:marTop w:val="0"/>
      <w:marBottom w:val="0"/>
      <w:divBdr>
        <w:top w:val="none" w:sz="0" w:space="0" w:color="auto"/>
        <w:left w:val="none" w:sz="0" w:space="0" w:color="auto"/>
        <w:bottom w:val="none" w:sz="0" w:space="0" w:color="auto"/>
        <w:right w:val="none" w:sz="0" w:space="0" w:color="auto"/>
      </w:divBdr>
    </w:div>
    <w:div w:id="1011950610">
      <w:bodyDiv w:val="1"/>
      <w:marLeft w:val="0"/>
      <w:marRight w:val="0"/>
      <w:marTop w:val="0"/>
      <w:marBottom w:val="0"/>
      <w:divBdr>
        <w:top w:val="none" w:sz="0" w:space="0" w:color="auto"/>
        <w:left w:val="none" w:sz="0" w:space="0" w:color="auto"/>
        <w:bottom w:val="none" w:sz="0" w:space="0" w:color="auto"/>
        <w:right w:val="none" w:sz="0" w:space="0" w:color="auto"/>
      </w:divBdr>
    </w:div>
    <w:div w:id="1066032844">
      <w:bodyDiv w:val="1"/>
      <w:marLeft w:val="0"/>
      <w:marRight w:val="0"/>
      <w:marTop w:val="0"/>
      <w:marBottom w:val="0"/>
      <w:divBdr>
        <w:top w:val="none" w:sz="0" w:space="0" w:color="auto"/>
        <w:left w:val="none" w:sz="0" w:space="0" w:color="auto"/>
        <w:bottom w:val="none" w:sz="0" w:space="0" w:color="auto"/>
        <w:right w:val="none" w:sz="0" w:space="0" w:color="auto"/>
      </w:divBdr>
    </w:div>
    <w:div w:id="1092970077">
      <w:bodyDiv w:val="1"/>
      <w:marLeft w:val="0"/>
      <w:marRight w:val="0"/>
      <w:marTop w:val="0"/>
      <w:marBottom w:val="0"/>
      <w:divBdr>
        <w:top w:val="none" w:sz="0" w:space="0" w:color="auto"/>
        <w:left w:val="none" w:sz="0" w:space="0" w:color="auto"/>
        <w:bottom w:val="none" w:sz="0" w:space="0" w:color="auto"/>
        <w:right w:val="none" w:sz="0" w:space="0" w:color="auto"/>
      </w:divBdr>
    </w:div>
    <w:div w:id="1172797052">
      <w:bodyDiv w:val="1"/>
      <w:marLeft w:val="0"/>
      <w:marRight w:val="0"/>
      <w:marTop w:val="0"/>
      <w:marBottom w:val="0"/>
      <w:divBdr>
        <w:top w:val="none" w:sz="0" w:space="0" w:color="auto"/>
        <w:left w:val="none" w:sz="0" w:space="0" w:color="auto"/>
        <w:bottom w:val="none" w:sz="0" w:space="0" w:color="auto"/>
        <w:right w:val="none" w:sz="0" w:space="0" w:color="auto"/>
      </w:divBdr>
    </w:div>
    <w:div w:id="1308390808">
      <w:bodyDiv w:val="1"/>
      <w:marLeft w:val="0"/>
      <w:marRight w:val="0"/>
      <w:marTop w:val="0"/>
      <w:marBottom w:val="0"/>
      <w:divBdr>
        <w:top w:val="none" w:sz="0" w:space="0" w:color="auto"/>
        <w:left w:val="none" w:sz="0" w:space="0" w:color="auto"/>
        <w:bottom w:val="none" w:sz="0" w:space="0" w:color="auto"/>
        <w:right w:val="none" w:sz="0" w:space="0" w:color="auto"/>
      </w:divBdr>
    </w:div>
    <w:div w:id="1343165961">
      <w:bodyDiv w:val="1"/>
      <w:marLeft w:val="0"/>
      <w:marRight w:val="0"/>
      <w:marTop w:val="0"/>
      <w:marBottom w:val="0"/>
      <w:divBdr>
        <w:top w:val="none" w:sz="0" w:space="0" w:color="auto"/>
        <w:left w:val="none" w:sz="0" w:space="0" w:color="auto"/>
        <w:bottom w:val="none" w:sz="0" w:space="0" w:color="auto"/>
        <w:right w:val="none" w:sz="0" w:space="0" w:color="auto"/>
      </w:divBdr>
    </w:div>
    <w:div w:id="1348677491">
      <w:bodyDiv w:val="1"/>
      <w:marLeft w:val="0"/>
      <w:marRight w:val="0"/>
      <w:marTop w:val="0"/>
      <w:marBottom w:val="0"/>
      <w:divBdr>
        <w:top w:val="none" w:sz="0" w:space="0" w:color="auto"/>
        <w:left w:val="none" w:sz="0" w:space="0" w:color="auto"/>
        <w:bottom w:val="none" w:sz="0" w:space="0" w:color="auto"/>
        <w:right w:val="none" w:sz="0" w:space="0" w:color="auto"/>
      </w:divBdr>
    </w:div>
    <w:div w:id="1396317479">
      <w:bodyDiv w:val="1"/>
      <w:marLeft w:val="0"/>
      <w:marRight w:val="0"/>
      <w:marTop w:val="0"/>
      <w:marBottom w:val="0"/>
      <w:divBdr>
        <w:top w:val="none" w:sz="0" w:space="0" w:color="auto"/>
        <w:left w:val="none" w:sz="0" w:space="0" w:color="auto"/>
        <w:bottom w:val="none" w:sz="0" w:space="0" w:color="auto"/>
        <w:right w:val="none" w:sz="0" w:space="0" w:color="auto"/>
      </w:divBdr>
    </w:div>
    <w:div w:id="1454976865">
      <w:bodyDiv w:val="1"/>
      <w:marLeft w:val="0"/>
      <w:marRight w:val="0"/>
      <w:marTop w:val="0"/>
      <w:marBottom w:val="0"/>
      <w:divBdr>
        <w:top w:val="none" w:sz="0" w:space="0" w:color="auto"/>
        <w:left w:val="none" w:sz="0" w:space="0" w:color="auto"/>
        <w:bottom w:val="none" w:sz="0" w:space="0" w:color="auto"/>
        <w:right w:val="none" w:sz="0" w:space="0" w:color="auto"/>
      </w:divBdr>
    </w:div>
    <w:div w:id="1461000485">
      <w:bodyDiv w:val="1"/>
      <w:marLeft w:val="0"/>
      <w:marRight w:val="0"/>
      <w:marTop w:val="0"/>
      <w:marBottom w:val="0"/>
      <w:divBdr>
        <w:top w:val="none" w:sz="0" w:space="0" w:color="auto"/>
        <w:left w:val="none" w:sz="0" w:space="0" w:color="auto"/>
        <w:bottom w:val="none" w:sz="0" w:space="0" w:color="auto"/>
        <w:right w:val="none" w:sz="0" w:space="0" w:color="auto"/>
      </w:divBdr>
    </w:div>
    <w:div w:id="1509326443">
      <w:bodyDiv w:val="1"/>
      <w:marLeft w:val="0"/>
      <w:marRight w:val="0"/>
      <w:marTop w:val="0"/>
      <w:marBottom w:val="0"/>
      <w:divBdr>
        <w:top w:val="none" w:sz="0" w:space="0" w:color="auto"/>
        <w:left w:val="none" w:sz="0" w:space="0" w:color="auto"/>
        <w:bottom w:val="none" w:sz="0" w:space="0" w:color="auto"/>
        <w:right w:val="none" w:sz="0" w:space="0" w:color="auto"/>
      </w:divBdr>
    </w:div>
    <w:div w:id="1522354611">
      <w:bodyDiv w:val="1"/>
      <w:marLeft w:val="0"/>
      <w:marRight w:val="0"/>
      <w:marTop w:val="0"/>
      <w:marBottom w:val="0"/>
      <w:divBdr>
        <w:top w:val="none" w:sz="0" w:space="0" w:color="auto"/>
        <w:left w:val="none" w:sz="0" w:space="0" w:color="auto"/>
        <w:bottom w:val="none" w:sz="0" w:space="0" w:color="auto"/>
        <w:right w:val="none" w:sz="0" w:space="0" w:color="auto"/>
      </w:divBdr>
    </w:div>
    <w:div w:id="1663849736">
      <w:bodyDiv w:val="1"/>
      <w:marLeft w:val="0"/>
      <w:marRight w:val="0"/>
      <w:marTop w:val="0"/>
      <w:marBottom w:val="0"/>
      <w:divBdr>
        <w:top w:val="none" w:sz="0" w:space="0" w:color="auto"/>
        <w:left w:val="none" w:sz="0" w:space="0" w:color="auto"/>
        <w:bottom w:val="none" w:sz="0" w:space="0" w:color="auto"/>
        <w:right w:val="none" w:sz="0" w:space="0" w:color="auto"/>
      </w:divBdr>
    </w:div>
    <w:div w:id="1712538910">
      <w:bodyDiv w:val="1"/>
      <w:marLeft w:val="0"/>
      <w:marRight w:val="0"/>
      <w:marTop w:val="0"/>
      <w:marBottom w:val="0"/>
      <w:divBdr>
        <w:top w:val="none" w:sz="0" w:space="0" w:color="auto"/>
        <w:left w:val="none" w:sz="0" w:space="0" w:color="auto"/>
        <w:bottom w:val="none" w:sz="0" w:space="0" w:color="auto"/>
        <w:right w:val="none" w:sz="0" w:space="0" w:color="auto"/>
      </w:divBdr>
    </w:div>
    <w:div w:id="1715108572">
      <w:bodyDiv w:val="1"/>
      <w:marLeft w:val="0"/>
      <w:marRight w:val="0"/>
      <w:marTop w:val="0"/>
      <w:marBottom w:val="0"/>
      <w:divBdr>
        <w:top w:val="none" w:sz="0" w:space="0" w:color="auto"/>
        <w:left w:val="none" w:sz="0" w:space="0" w:color="auto"/>
        <w:bottom w:val="none" w:sz="0" w:space="0" w:color="auto"/>
        <w:right w:val="none" w:sz="0" w:space="0" w:color="auto"/>
      </w:divBdr>
    </w:div>
    <w:div w:id="1844464689">
      <w:bodyDiv w:val="1"/>
      <w:marLeft w:val="0"/>
      <w:marRight w:val="0"/>
      <w:marTop w:val="0"/>
      <w:marBottom w:val="0"/>
      <w:divBdr>
        <w:top w:val="none" w:sz="0" w:space="0" w:color="auto"/>
        <w:left w:val="none" w:sz="0" w:space="0" w:color="auto"/>
        <w:bottom w:val="none" w:sz="0" w:space="0" w:color="auto"/>
        <w:right w:val="none" w:sz="0" w:space="0" w:color="auto"/>
      </w:divBdr>
    </w:div>
    <w:div w:id="1955671531">
      <w:bodyDiv w:val="1"/>
      <w:marLeft w:val="0"/>
      <w:marRight w:val="0"/>
      <w:marTop w:val="0"/>
      <w:marBottom w:val="0"/>
      <w:divBdr>
        <w:top w:val="none" w:sz="0" w:space="0" w:color="auto"/>
        <w:left w:val="none" w:sz="0" w:space="0" w:color="auto"/>
        <w:bottom w:val="none" w:sz="0" w:space="0" w:color="auto"/>
        <w:right w:val="none" w:sz="0" w:space="0" w:color="auto"/>
      </w:divBdr>
    </w:div>
    <w:div w:id="2030986132">
      <w:bodyDiv w:val="1"/>
      <w:marLeft w:val="0"/>
      <w:marRight w:val="0"/>
      <w:marTop w:val="0"/>
      <w:marBottom w:val="0"/>
      <w:divBdr>
        <w:top w:val="none" w:sz="0" w:space="0" w:color="auto"/>
        <w:left w:val="none" w:sz="0" w:space="0" w:color="auto"/>
        <w:bottom w:val="none" w:sz="0" w:space="0" w:color="auto"/>
        <w:right w:val="none" w:sz="0" w:space="0" w:color="auto"/>
      </w:divBdr>
    </w:div>
    <w:div w:id="2049181916">
      <w:bodyDiv w:val="1"/>
      <w:marLeft w:val="0"/>
      <w:marRight w:val="0"/>
      <w:marTop w:val="0"/>
      <w:marBottom w:val="0"/>
      <w:divBdr>
        <w:top w:val="none" w:sz="0" w:space="0" w:color="auto"/>
        <w:left w:val="none" w:sz="0" w:space="0" w:color="auto"/>
        <w:bottom w:val="none" w:sz="0" w:space="0" w:color="auto"/>
        <w:right w:val="none" w:sz="0" w:space="0" w:color="auto"/>
      </w:divBdr>
    </w:div>
    <w:div w:id="2080864254">
      <w:bodyDiv w:val="1"/>
      <w:marLeft w:val="0"/>
      <w:marRight w:val="0"/>
      <w:marTop w:val="0"/>
      <w:marBottom w:val="0"/>
      <w:divBdr>
        <w:top w:val="none" w:sz="0" w:space="0" w:color="auto"/>
        <w:left w:val="none" w:sz="0" w:space="0" w:color="auto"/>
        <w:bottom w:val="none" w:sz="0" w:space="0" w:color="auto"/>
        <w:right w:val="none" w:sz="0" w:space="0" w:color="auto"/>
      </w:divBdr>
    </w:div>
    <w:div w:id="2092965163">
      <w:bodyDiv w:val="1"/>
      <w:marLeft w:val="0"/>
      <w:marRight w:val="0"/>
      <w:marTop w:val="0"/>
      <w:marBottom w:val="0"/>
      <w:divBdr>
        <w:top w:val="none" w:sz="0" w:space="0" w:color="auto"/>
        <w:left w:val="none" w:sz="0" w:space="0" w:color="auto"/>
        <w:bottom w:val="none" w:sz="0" w:space="0" w:color="auto"/>
        <w:right w:val="none" w:sz="0" w:space="0" w:color="auto"/>
      </w:divBdr>
    </w:div>
    <w:div w:id="2113353445">
      <w:bodyDiv w:val="1"/>
      <w:marLeft w:val="0"/>
      <w:marRight w:val="0"/>
      <w:marTop w:val="0"/>
      <w:marBottom w:val="0"/>
      <w:divBdr>
        <w:top w:val="none" w:sz="0" w:space="0" w:color="auto"/>
        <w:left w:val="none" w:sz="0" w:space="0" w:color="auto"/>
        <w:bottom w:val="none" w:sz="0" w:space="0" w:color="auto"/>
        <w:right w:val="none" w:sz="0" w:space="0" w:color="auto"/>
      </w:divBdr>
    </w:div>
    <w:div w:id="2135364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dinesh_bsw@yahoo.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0A505B-E600-4B3F-9A1C-45E7EF7EFD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1242</TotalTime>
  <Pages>15</Pages>
  <Words>4615</Words>
  <Characters>26312</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BRK</cp:lastModifiedBy>
  <cp:revision>61</cp:revision>
  <dcterms:created xsi:type="dcterms:W3CDTF">2013-12-19T06:48:00Z</dcterms:created>
  <dcterms:modified xsi:type="dcterms:W3CDTF">2016-04-21T10:23:00Z</dcterms:modified>
</cp:coreProperties>
</file>